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B16F">
      <w:pPr>
        <w:pStyle w:val="5"/>
        <w:jc w:val="left"/>
        <w:rPr>
          <w:rFonts w:hint="eastAsia" w:ascii="仿宋" w:hAnsi="仿宋" w:eastAsia="仿宋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/>
          <w:sz w:val="21"/>
          <w:szCs w:val="21"/>
        </w:rPr>
        <w:t>附件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z w:val="21"/>
          <w:szCs w:val="21"/>
        </w:rPr>
        <w:t>：</w:t>
      </w:r>
    </w:p>
    <w:p w14:paraId="7ADA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jc w:val="center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三江学院“林爱华学生奖助金”评选办法</w:t>
      </w:r>
    </w:p>
    <w:p w14:paraId="3FFA62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为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助力我校家庭经济困难学生成长成才，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三江学院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原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教师黄克明先生出资捐赠设立“林爱华奖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助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金”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根据个人意向和学校的有关规定，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为了更好的做好评选工作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，特制定本</w:t>
      </w:r>
      <w:r>
        <w:rPr>
          <w:rFonts w:hint="eastAsia" w:ascii="仿宋" w:hAnsi="仿宋" w:eastAsia="仿宋" w:cs="仿宋_GB2312"/>
          <w:sz w:val="28"/>
          <w:szCs w:val="28"/>
          <w:shd w:val="clear" w:color="auto" w:fill="FFFFFF"/>
        </w:rPr>
        <w:t>办法。</w:t>
      </w:r>
    </w:p>
    <w:p w14:paraId="741F3E74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eastAsia="zh-CN"/>
        </w:rPr>
        <w:t>奖助标准</w:t>
      </w:r>
    </w:p>
    <w:p w14:paraId="15CD707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  <w:shd w:val="clear" w:color="auto" w:fill="FFFFFF"/>
          <w:lang w:eastAsia="zh-CN"/>
        </w:rPr>
        <w:t>“林爱华奖助金”提供人民币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10000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shd w:val="clear" w:color="auto" w:fill="FFFFFF"/>
          <w:lang w:eastAsia="zh-CN"/>
        </w:rPr>
        <w:t>元，资助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5名学生，每生人民币2000元。</w:t>
      </w:r>
    </w:p>
    <w:p w14:paraId="47820F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  <w:t>二、奖助对象</w:t>
      </w:r>
    </w:p>
    <w:p w14:paraId="587C94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资助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品学兼优的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家庭经济特别困难在校生。</w:t>
      </w:r>
    </w:p>
    <w:p w14:paraId="46BD35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  <w:t>、评选条件</w:t>
      </w:r>
    </w:p>
    <w:p w14:paraId="648B0C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1、热爱祖国，遵纪守法，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自立自强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。</w:t>
      </w:r>
    </w:p>
    <w:p w14:paraId="395441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2、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学习努力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成绩优异，原则上应在专业排名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60%，无不及格课程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。</w:t>
      </w:r>
    </w:p>
    <w:p w14:paraId="7B27FD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3、评选学年内未受过处分。</w:t>
      </w:r>
    </w:p>
    <w:p w14:paraId="6C1EC8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4、经过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学校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认定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家庭经济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特别困难学生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。</w:t>
      </w:r>
    </w:p>
    <w:p w14:paraId="194B1E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  <w:t>五、评选程序</w:t>
      </w:r>
    </w:p>
    <w:p w14:paraId="6ECAA5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、学生本人向所在学院提出申请，填写《</w:t>
      </w:r>
      <w:r>
        <w:rPr>
          <w:rFonts w:hint="eastAsia" w:ascii="仿宋" w:hAnsi="仿宋" w:eastAsia="仿宋" w:cs="仿宋_GB2312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林爱华</w:t>
      </w:r>
      <w:r>
        <w:rPr>
          <w:rFonts w:hint="eastAsia" w:ascii="仿宋" w:hAnsi="仿宋" w:eastAsia="仿宋" w:cs="仿宋_GB2312"/>
          <w:b w:val="0"/>
          <w:bCs w:val="0"/>
          <w:color w:val="000000"/>
          <w:sz w:val="28"/>
          <w:szCs w:val="28"/>
          <w:shd w:val="clear" w:color="auto" w:fill="FFFFFF"/>
        </w:rPr>
        <w:t>学生奖助金申请审批表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》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见附件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）。</w:t>
      </w:r>
    </w:p>
    <w:p w14:paraId="4CB529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、学院在广泛征求同学及有关教师的意见后，根据评选条件评选，初评结果向本院同学公示，征求意见；</w:t>
      </w:r>
    </w:p>
    <w:p w14:paraId="6FB2B8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、学院将初评结果及申报材料（申请审批表、成绩单、品德证明书）送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；</w:t>
      </w:r>
    </w:p>
    <w:p w14:paraId="646737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/>
          <w:b w:val="0"/>
          <w:bCs w:val="0"/>
          <w:sz w:val="28"/>
          <w:szCs w:val="28"/>
          <w:shd w:val="clear" w:color="auto" w:fill="FFFFFF"/>
        </w:rPr>
        <w:t>审核材料，将初评名单在全校范围予以公示，确定无异后，提交捐赠人，并由捐赠人和学校进行评定。</w:t>
      </w:r>
    </w:p>
    <w:p w14:paraId="5F8E7601">
      <w:pPr>
        <w:pStyle w:val="4"/>
        <w:spacing w:line="560" w:lineRule="exact"/>
        <w:ind w:firstLine="602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、本办法自公布之日起生效，由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eastAsia="zh-CN"/>
        </w:rPr>
        <w:t>学生发展与服务中心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负责解释。</w:t>
      </w:r>
    </w:p>
    <w:sectPr>
      <w:pgSz w:w="11906" w:h="16838"/>
      <w:pgMar w:top="1383" w:right="1463" w:bottom="121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D82"/>
    <w:multiLevelType w:val="singleLevel"/>
    <w:tmpl w:val="25B65D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32768"/>
    <w:rsid w:val="03B22367"/>
    <w:rsid w:val="05910796"/>
    <w:rsid w:val="061E4834"/>
    <w:rsid w:val="0E27054F"/>
    <w:rsid w:val="0FDD3D52"/>
    <w:rsid w:val="12683A79"/>
    <w:rsid w:val="15F03EF5"/>
    <w:rsid w:val="1DD37F97"/>
    <w:rsid w:val="1F4E3FFE"/>
    <w:rsid w:val="23CA7E7D"/>
    <w:rsid w:val="2EBE3012"/>
    <w:rsid w:val="37062A98"/>
    <w:rsid w:val="386455F6"/>
    <w:rsid w:val="3BCC3E0F"/>
    <w:rsid w:val="3E783C0D"/>
    <w:rsid w:val="3FEE53E1"/>
    <w:rsid w:val="4383413E"/>
    <w:rsid w:val="45DC54DB"/>
    <w:rsid w:val="47077CA1"/>
    <w:rsid w:val="4D273A6B"/>
    <w:rsid w:val="4F932768"/>
    <w:rsid w:val="52210E95"/>
    <w:rsid w:val="57FE1C9B"/>
    <w:rsid w:val="5AE57F6B"/>
    <w:rsid w:val="5B32464A"/>
    <w:rsid w:val="644B253E"/>
    <w:rsid w:val="65B21476"/>
    <w:rsid w:val="6BC86ECD"/>
    <w:rsid w:val="6DB60EE8"/>
    <w:rsid w:val="7866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475</Characters>
  <Lines>0</Lines>
  <Paragraphs>0</Paragraphs>
  <TotalTime>1</TotalTime>
  <ScaleCrop>false</ScaleCrop>
  <LinksUpToDate>false</LinksUpToDate>
  <CharactersWithSpaces>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2018-11-05T01:31:00Z</dcterms:created>
  <dc:creator>孙妍</dc:creator>
  <cp:lastModifiedBy>陌然</cp:lastModifiedBy>
  <cp:lastPrinted>2024-12-05T06:53:00Z</cp:lastPrinted>
  <dcterms:modified xsi:type="dcterms:W3CDTF">2024-12-05T08:16:25Z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868BBD5C682541378A3F376E9BBBA1FB_13</vt:lpwstr>
  </property>
</Properties>
</file>