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71" w:rsidRDefault="00B13571" w:rsidP="00B13571">
      <w:pPr>
        <w:widowControl/>
        <w:shd w:val="clear" w:color="auto" w:fill="FFFFFF"/>
        <w:spacing w:line="360" w:lineRule="auto"/>
        <w:jc w:val="center"/>
        <w:rPr>
          <w:rFonts w:ascii="Times New Roman" w:eastAsia="仿宋" w:hAnsi="Times New Roman"/>
          <w:b/>
          <w:color w:val="333333"/>
          <w:sz w:val="36"/>
          <w:szCs w:val="30"/>
          <w:shd w:val="clear" w:color="auto" w:fill="FFFFFF"/>
        </w:rPr>
      </w:pPr>
      <w:r w:rsidRPr="00B13571">
        <w:rPr>
          <w:rFonts w:ascii="Times New Roman" w:eastAsia="仿宋" w:hAnsi="Times New Roman" w:hint="eastAsia"/>
          <w:b/>
          <w:color w:val="333333"/>
          <w:sz w:val="36"/>
          <w:szCs w:val="30"/>
          <w:shd w:val="clear" w:color="auto" w:fill="FFFFFF"/>
        </w:rPr>
        <w:t>关于开展</w:t>
      </w:r>
      <w:r w:rsidR="00F84749">
        <w:rPr>
          <w:rFonts w:ascii="Times New Roman" w:eastAsia="仿宋" w:hAnsi="Times New Roman" w:hint="eastAsia"/>
          <w:b/>
          <w:color w:val="333333"/>
          <w:sz w:val="36"/>
          <w:szCs w:val="30"/>
          <w:shd w:val="clear" w:color="auto" w:fill="FFFFFF"/>
        </w:rPr>
        <w:t>“</w:t>
      </w:r>
      <w:r w:rsidR="00F30837" w:rsidRPr="00F30837">
        <w:rPr>
          <w:rFonts w:ascii="Times New Roman" w:eastAsia="仿宋" w:hAnsi="Times New Roman" w:hint="eastAsia"/>
          <w:b/>
          <w:color w:val="333333"/>
          <w:sz w:val="36"/>
          <w:szCs w:val="30"/>
          <w:shd w:val="clear" w:color="auto" w:fill="FFFFFF"/>
        </w:rPr>
        <w:t>高校微课教学比赛</w:t>
      </w:r>
      <w:r w:rsidR="00F84749">
        <w:rPr>
          <w:rFonts w:ascii="Times New Roman" w:eastAsia="仿宋" w:hAnsi="Times New Roman" w:hint="eastAsia"/>
          <w:b/>
          <w:color w:val="333333"/>
          <w:sz w:val="36"/>
          <w:szCs w:val="30"/>
          <w:shd w:val="clear" w:color="auto" w:fill="FFFFFF"/>
        </w:rPr>
        <w:t>”</w:t>
      </w:r>
      <w:r w:rsidRPr="00B13571">
        <w:rPr>
          <w:rFonts w:ascii="Times New Roman" w:eastAsia="仿宋" w:hAnsi="Times New Roman" w:hint="eastAsia"/>
          <w:b/>
          <w:color w:val="333333"/>
          <w:sz w:val="36"/>
          <w:szCs w:val="30"/>
          <w:shd w:val="clear" w:color="auto" w:fill="FFFFFF"/>
        </w:rPr>
        <w:t>专题网络培训工作的通知</w:t>
      </w:r>
    </w:p>
    <w:p w:rsidR="00B13571" w:rsidRPr="00F75B3C" w:rsidRDefault="00B13571" w:rsidP="00F75B3C">
      <w:pPr>
        <w:widowControl/>
        <w:shd w:val="clear" w:color="auto" w:fill="FFFFFF"/>
        <w:spacing w:line="520" w:lineRule="exact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各学院、各有关部门：</w:t>
      </w:r>
    </w:p>
    <w:p w:rsidR="00B13571" w:rsidRPr="00F75B3C" w:rsidRDefault="00B13571" w:rsidP="00F75B3C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根据</w:t>
      </w:r>
      <w:r w:rsidR="009655D3" w:rsidRPr="009655D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省高校微课教学比赛组委会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《</w:t>
      </w:r>
      <w:r w:rsidR="00970E2E" w:rsidRPr="00970E2E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关于举办</w:t>
      </w:r>
      <w:r w:rsidR="00970E2E" w:rsidRPr="00970E2E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2021</w:t>
      </w:r>
      <w:r w:rsidR="00970E2E" w:rsidRPr="00970E2E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年江苏省高校微课教学比赛的通知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》、</w:t>
      </w:r>
      <w:r w:rsidR="009655D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三江学院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《</w:t>
      </w:r>
      <w:r w:rsidR="00970E2E" w:rsidRPr="00970E2E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关于组织申报</w:t>
      </w:r>
      <w:r w:rsidR="00970E2E" w:rsidRPr="00970E2E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2021</w:t>
      </w:r>
      <w:r w:rsidR="00970E2E" w:rsidRPr="00970E2E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年江苏省高校微课教学比赛的通知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》</w:t>
      </w:r>
      <w:r w:rsidR="009655D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要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求，</w:t>
      </w:r>
      <w:r w:rsidRPr="00F75B3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教师发展中心</w:t>
      </w:r>
      <w:r w:rsidR="00F30837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将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组织</w:t>
      </w:r>
      <w:r w:rsidR="00F30837" w:rsidRPr="00F30837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开展“高校微课教学比赛”专题网络培训工作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，培训工作</w:t>
      </w:r>
      <w:r w:rsidRPr="00F75B3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计划如下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。</w:t>
      </w:r>
    </w:p>
    <w:p w:rsidR="00B13571" w:rsidRPr="00F75B3C" w:rsidRDefault="00B13571" w:rsidP="00F86CEB">
      <w:pPr>
        <w:widowControl/>
        <w:shd w:val="clear" w:color="auto" w:fill="FFFFFF"/>
        <w:ind w:firstLineChars="200" w:firstLine="602"/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 w:hint="eastAsia"/>
          <w:b/>
          <w:color w:val="333333"/>
          <w:sz w:val="30"/>
          <w:szCs w:val="30"/>
          <w:shd w:val="clear" w:color="auto" w:fill="FFFFFF"/>
        </w:rPr>
        <w:t>一</w:t>
      </w:r>
      <w:r w:rsidRPr="00F75B3C"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  <w:t>、</w:t>
      </w:r>
      <w:r w:rsidRPr="00F75B3C">
        <w:rPr>
          <w:rFonts w:ascii="Times New Roman" w:eastAsia="仿宋" w:hAnsi="Times New Roman" w:hint="eastAsia"/>
          <w:b/>
          <w:color w:val="333333"/>
          <w:sz w:val="30"/>
          <w:szCs w:val="30"/>
          <w:shd w:val="clear" w:color="auto" w:fill="FFFFFF"/>
        </w:rPr>
        <w:t>培训时间</w:t>
      </w:r>
    </w:p>
    <w:p w:rsidR="00B13571" w:rsidRPr="00F75B3C" w:rsidRDefault="0010223D" w:rsidP="00B1357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6</w:t>
      </w: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日</w:t>
      </w:r>
      <w:r w:rsidR="009642C5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—</w:t>
      </w: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6</w:t>
      </w: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月</w:t>
      </w:r>
      <w:r w:rsidR="005768D9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20</w:t>
      </w: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日。</w:t>
      </w:r>
    </w:p>
    <w:p w:rsidR="00B13571" w:rsidRPr="00F75B3C" w:rsidRDefault="00B13571" w:rsidP="00F86CEB">
      <w:pPr>
        <w:widowControl/>
        <w:shd w:val="clear" w:color="auto" w:fill="FFFFFF"/>
        <w:ind w:firstLineChars="200" w:firstLine="602"/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 w:hint="eastAsia"/>
          <w:b/>
          <w:color w:val="333333"/>
          <w:sz w:val="30"/>
          <w:szCs w:val="30"/>
          <w:shd w:val="clear" w:color="auto" w:fill="FFFFFF"/>
        </w:rPr>
        <w:t>二、培训对象</w:t>
      </w:r>
    </w:p>
    <w:p w:rsidR="00B13571" w:rsidRPr="00F75B3C" w:rsidRDefault="004001DA" w:rsidP="00B1357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参加</w:t>
      </w:r>
      <w:r w:rsidR="005D228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高校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微课</w:t>
      </w:r>
      <w:r w:rsidR="005D228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教学比赛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的教师（含团队成员）</w:t>
      </w:r>
      <w:r w:rsidR="00B13571"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。</w:t>
      </w:r>
    </w:p>
    <w:p w:rsidR="00B13571" w:rsidRPr="00F75B3C" w:rsidRDefault="00B13571" w:rsidP="00F86CEB">
      <w:pPr>
        <w:widowControl/>
        <w:shd w:val="clear" w:color="auto" w:fill="FFFFFF"/>
        <w:ind w:firstLineChars="200" w:firstLine="602"/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  <w:t>三</w:t>
      </w:r>
      <w:r w:rsidRPr="00F75B3C">
        <w:rPr>
          <w:rFonts w:ascii="Times New Roman" w:eastAsia="仿宋" w:hAnsi="Times New Roman" w:hint="eastAsia"/>
          <w:b/>
          <w:color w:val="333333"/>
          <w:sz w:val="30"/>
          <w:szCs w:val="30"/>
          <w:shd w:val="clear" w:color="auto" w:fill="FFFFFF"/>
        </w:rPr>
        <w:t>、培训形式</w:t>
      </w:r>
    </w:p>
    <w:p w:rsidR="00B13571" w:rsidRPr="00F75B3C" w:rsidRDefault="00BE2B27" w:rsidP="00DC6EB8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培训形式为网络培训</w:t>
      </w:r>
      <w:r w:rsidR="00F8170F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。</w:t>
      </w:r>
    </w:p>
    <w:p w:rsidR="00B13571" w:rsidRPr="00F75B3C" w:rsidRDefault="00B13571" w:rsidP="00F86CEB">
      <w:pPr>
        <w:widowControl/>
        <w:shd w:val="clear" w:color="auto" w:fill="FFFFFF"/>
        <w:ind w:firstLineChars="200" w:firstLine="602"/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 w:hint="eastAsia"/>
          <w:b/>
          <w:color w:val="333333"/>
          <w:sz w:val="30"/>
          <w:szCs w:val="30"/>
          <w:shd w:val="clear" w:color="auto" w:fill="FFFFFF"/>
        </w:rPr>
        <w:t>四、具体培训任务</w:t>
      </w:r>
    </w:p>
    <w:p w:rsidR="007A523B" w:rsidRDefault="007C2D2D" w:rsidP="00F86CEB">
      <w:pPr>
        <w:widowControl/>
        <w:wordWrap w:val="0"/>
        <w:spacing w:line="520" w:lineRule="exact"/>
        <w:ind w:firstLineChars="200" w:firstLine="600"/>
        <w:jc w:val="left"/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教师</w:t>
      </w:r>
      <w:r w:rsidR="006313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提前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下载超星“学习通”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客户端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</w:t>
      </w:r>
      <w:r w:rsidR="009F6471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在</w:t>
      </w:r>
      <w:r w:rsidR="00E619CD" w:rsidRP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6</w:t>
      </w:r>
      <w:r w:rsidR="00E619CD" w:rsidRP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月</w:t>
      </w:r>
      <w:r w:rsidR="00E619CD" w:rsidRPr="00E619C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2</w:t>
      </w:r>
      <w:r w:rsidR="00E619CD" w:rsidRPr="00E619C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日—</w:t>
      </w:r>
      <w:r w:rsidR="00E619CD" w:rsidRP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6</w:t>
      </w:r>
      <w:r w:rsidR="00E619CD" w:rsidRP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月</w:t>
      </w:r>
      <w:r w:rsidR="00E619CD" w:rsidRP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20</w:t>
      </w:r>
      <w:r w:rsidR="00E619CD" w:rsidRP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日</w:t>
      </w:r>
      <w:r w:rsidRPr="007C2D2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登录</w:t>
      </w:r>
      <w:r w:rsidR="007E7CD7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三江学院教师发展中心平台</w:t>
      </w:r>
      <w:r w:rsidR="00E619C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，点</w:t>
      </w:r>
      <w:r w:rsid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击</w:t>
      </w:r>
      <w:r w:rsid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“</w:t>
      </w:r>
      <w:r w:rsidR="00E619CD" w:rsidRPr="00E619C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在线课程</w:t>
      </w:r>
      <w:r w:rsid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”</w:t>
      </w:r>
      <w:r w:rsidR="004B4A8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</w:t>
      </w:r>
      <w:r w:rsidR="00E619C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选中</w:t>
      </w:r>
      <w:r w:rsidR="003F4E52" w:rsidRPr="003F4E52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“高校微课教学比赛”专题网络培训</w:t>
      </w:r>
      <w:r w:rsidR="004B7829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(</w:t>
      </w:r>
      <w:r w:rsidR="001A2B5E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见图</w:t>
      </w:r>
      <w:r w:rsidR="004B4A83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1</w:t>
      </w:r>
      <w:r w:rsidR="004B7829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)</w:t>
      </w:r>
      <w:r w:rsidR="00E619C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</w:t>
      </w:r>
      <w:r w:rsid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即可</w:t>
      </w:r>
      <w:r w:rsidR="0016669B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进行学习</w:t>
      </w:r>
      <w:r w:rsidR="004B4A8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。</w:t>
      </w:r>
      <w:r w:rsidR="004B4A83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 xml:space="preserve"> </w:t>
      </w:r>
      <w:r w:rsidR="008B4ADA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总计</w:t>
      </w:r>
      <w:r w:rsidR="008B4ADA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1</w:t>
      </w:r>
      <w:r w:rsidR="00837417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7</w:t>
      </w:r>
      <w:r w:rsidR="008B4ADA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个培训课程</w:t>
      </w:r>
      <w:r w:rsidR="008B4ADA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(</w:t>
      </w:r>
      <w:r w:rsidR="008B4ADA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详见附件</w:t>
      </w:r>
      <w:r w:rsidR="008B4ADA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)</w:t>
      </w:r>
      <w:r w:rsidR="00E619CD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</w:t>
      </w:r>
      <w:r w:rsidR="00E619CD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请根据自身情况选择课程学习</w:t>
      </w:r>
      <w:r w:rsidR="00874A0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，至少学习</w:t>
      </w:r>
      <w:r w:rsidR="00874A0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2</w:t>
      </w:r>
      <w:r w:rsidR="00874A0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25</w:t>
      </w:r>
      <w:r w:rsidR="00874A0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分钟。</w:t>
      </w:r>
    </w:p>
    <w:p w:rsidR="00352C58" w:rsidRPr="00F75B3C" w:rsidRDefault="00352C58" w:rsidP="00352C58">
      <w:pPr>
        <w:widowControl/>
        <w:shd w:val="clear" w:color="auto" w:fill="FFFFFF"/>
        <w:ind w:firstLineChars="200" w:firstLine="602"/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  <w:t>五、</w:t>
      </w:r>
      <w:r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  <w:t>培训学时认证</w:t>
      </w:r>
    </w:p>
    <w:p w:rsidR="00352C58" w:rsidRPr="00F86CEB" w:rsidRDefault="00352C58" w:rsidP="00352C58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6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0</w:t>
      </w: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日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后，</w:t>
      </w:r>
      <w:r w:rsidR="00874A0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符合学习时长要求的老师，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由</w:t>
      </w:r>
      <w:r w:rsidR="00874A0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教师发展中心统一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申报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学时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学时数为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5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。</w:t>
      </w:r>
      <w:bookmarkStart w:id="0" w:name="_GoBack"/>
      <w:bookmarkEnd w:id="0"/>
    </w:p>
    <w:p w:rsidR="00352C58" w:rsidRPr="00DC6EB8" w:rsidRDefault="00352C58" w:rsidP="00352C58">
      <w:pPr>
        <w:widowControl/>
        <w:shd w:val="clear" w:color="auto" w:fill="FFFFFF"/>
        <w:ind w:firstLineChars="200" w:firstLine="602"/>
        <w:rPr>
          <w:rFonts w:ascii="Times New Roman" w:eastAsia="仿宋" w:hAnsi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b/>
          <w:color w:val="333333"/>
          <w:sz w:val="30"/>
          <w:szCs w:val="30"/>
          <w:shd w:val="clear" w:color="auto" w:fill="FFFFFF"/>
        </w:rPr>
        <w:t>六</w:t>
      </w:r>
      <w:r w:rsidRPr="00DC6EB8">
        <w:rPr>
          <w:rFonts w:ascii="Times New Roman" w:eastAsia="仿宋" w:hAnsi="Times New Roman" w:hint="eastAsia"/>
          <w:b/>
          <w:color w:val="333333"/>
          <w:sz w:val="30"/>
          <w:szCs w:val="30"/>
          <w:shd w:val="clear" w:color="auto" w:fill="FFFFFF"/>
        </w:rPr>
        <w:t>、联系人</w:t>
      </w:r>
    </w:p>
    <w:p w:rsidR="00352C58" w:rsidRDefault="00352C58" w:rsidP="00352C58">
      <w:pPr>
        <w:spacing w:line="360" w:lineRule="auto"/>
        <w:ind w:firstLineChars="200" w:firstLine="600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教师发展</w:t>
      </w:r>
      <w:r w:rsidRPr="00F75B3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中心联系人：丁飞悦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</w:t>
      </w:r>
      <w:r w:rsidRPr="00F75B3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联系电话：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7586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，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 xml:space="preserve"> 4977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（办）</w:t>
      </w:r>
    </w:p>
    <w:p w:rsidR="00352C58" w:rsidRDefault="00352C58" w:rsidP="00352C58">
      <w:pPr>
        <w:spacing w:line="360" w:lineRule="auto"/>
        <w:ind w:firstLineChars="200" w:firstLine="600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附件：</w:t>
      </w:r>
      <w:r w:rsidRPr="009D2F3E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“高校微课教学比赛”专题网络培训课程一览表</w:t>
      </w:r>
    </w:p>
    <w:p w:rsidR="00352C58" w:rsidRDefault="00352C58" w:rsidP="00842400">
      <w:pPr>
        <w:spacing w:line="360" w:lineRule="auto"/>
        <w:ind w:firstLineChars="200" w:firstLine="600"/>
        <w:jc w:val="right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lastRenderedPageBreak/>
        <w:t xml:space="preserve">  </w:t>
      </w:r>
    </w:p>
    <w:p w:rsidR="009642C5" w:rsidRDefault="006375A6" w:rsidP="00352C58">
      <w:pPr>
        <w:widowControl/>
        <w:ind w:firstLineChars="200" w:firstLine="600"/>
        <w:jc w:val="center"/>
        <w:rPr>
          <w:rFonts w:ascii="Times New Roman" w:eastAsia="仿宋" w:hAnsi="Times New Roman"/>
          <w:noProof/>
          <w:color w:val="333333"/>
          <w:sz w:val="30"/>
          <w:szCs w:val="30"/>
          <w:shd w:val="clear" w:color="auto" w:fill="FFFFFF"/>
        </w:rPr>
      </w:pPr>
      <w:r w:rsidRPr="006375A6">
        <w:rPr>
          <w:rFonts w:ascii="Times New Roman" w:eastAsia="仿宋" w:hAnsi="Times New Roman"/>
          <w:noProof/>
          <w:color w:val="333333"/>
          <w:sz w:val="30"/>
          <w:szCs w:val="30"/>
          <w:shd w:val="clear" w:color="auto" w:fill="FFFFFF"/>
        </w:rPr>
        <w:drawing>
          <wp:inline distT="0" distB="0" distL="0" distR="0">
            <wp:extent cx="1995429" cy="4320000"/>
            <wp:effectExtent l="0" t="0" r="5080" b="4445"/>
            <wp:docPr id="2" name="图片 2" descr="C:\Users\HP\Documents\Tencent Files\906228561\FileRecv\MobileFile\Image\AIZZ3SSUBYV6[98OPT(IY%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906228561\FileRecv\MobileFile\Image\AIZZ3SSUBYV6[98OPT(IY%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29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C58">
        <w:rPr>
          <w:rFonts w:ascii="Times New Roman" w:eastAsia="仿宋" w:hAnsi="Times New Roman"/>
          <w:noProof/>
          <w:color w:val="333333"/>
          <w:sz w:val="30"/>
          <w:szCs w:val="30"/>
          <w:shd w:val="clear" w:color="auto" w:fill="FFFFFF"/>
        </w:rPr>
        <w:t xml:space="preserve">  </w:t>
      </w:r>
      <w:r w:rsidR="000B08DF">
        <w:rPr>
          <w:noProof/>
        </w:rPr>
        <w:drawing>
          <wp:inline distT="0" distB="0" distL="0" distR="0" wp14:anchorId="38504DEB" wp14:editId="0E6B2F56">
            <wp:extent cx="1994362" cy="4320000"/>
            <wp:effectExtent l="0" t="0" r="635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4362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00" w:rsidRPr="00F75B3C" w:rsidRDefault="004B4A83" w:rsidP="00352C58">
      <w:pPr>
        <w:widowControl/>
        <w:ind w:firstLineChars="200" w:firstLine="600"/>
        <w:jc w:val="center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图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1</w:t>
      </w:r>
    </w:p>
    <w:p w:rsidR="00842400" w:rsidRPr="00F75B3C" w:rsidRDefault="00842400" w:rsidP="00842400">
      <w:pPr>
        <w:spacing w:line="360" w:lineRule="auto"/>
        <w:ind w:firstLineChars="200" w:firstLine="600"/>
        <w:jc w:val="right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教师</w:t>
      </w:r>
      <w:r w:rsidRPr="00F75B3C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发展中心</w:t>
      </w:r>
    </w:p>
    <w:p w:rsidR="00842400" w:rsidRPr="00F75B3C" w:rsidRDefault="00842400" w:rsidP="006375A6">
      <w:pPr>
        <w:spacing w:line="360" w:lineRule="auto"/>
        <w:ind w:firstLineChars="200" w:firstLine="600"/>
        <w:jc w:val="right"/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 xml:space="preserve">       </w:t>
      </w:r>
      <w:r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 xml:space="preserve">                             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2021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6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月</w:t>
      </w:r>
      <w:r w:rsidR="006375A6"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  <w:t>2</w:t>
      </w:r>
      <w:r w:rsidRPr="00F75B3C">
        <w:rPr>
          <w:rFonts w:ascii="Times New Roman" w:eastAsia="仿宋" w:hAnsi="Times New Roman" w:hint="eastAsia"/>
          <w:color w:val="333333"/>
          <w:sz w:val="30"/>
          <w:szCs w:val="30"/>
          <w:shd w:val="clear" w:color="auto" w:fill="FFFFFF"/>
        </w:rPr>
        <w:t>日</w:t>
      </w:r>
    </w:p>
    <w:p w:rsidR="009F629B" w:rsidRPr="00F75B3C" w:rsidRDefault="009F629B">
      <w:pPr>
        <w:rPr>
          <w:rFonts w:ascii="Times New Roman" w:eastAsia="仿宋" w:hAnsi="Times New Roman"/>
          <w:color w:val="333333"/>
          <w:sz w:val="30"/>
          <w:szCs w:val="30"/>
          <w:shd w:val="clear" w:color="auto" w:fill="FFFFFF"/>
        </w:rPr>
      </w:pPr>
    </w:p>
    <w:sectPr w:rsidR="009F629B" w:rsidRPr="00F7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F8" w:rsidRDefault="009E2EF8" w:rsidP="00B13571">
      <w:r>
        <w:separator/>
      </w:r>
    </w:p>
  </w:endnote>
  <w:endnote w:type="continuationSeparator" w:id="0">
    <w:p w:rsidR="009E2EF8" w:rsidRDefault="009E2EF8" w:rsidP="00B1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F8" w:rsidRDefault="009E2EF8" w:rsidP="00B13571">
      <w:r>
        <w:separator/>
      </w:r>
    </w:p>
  </w:footnote>
  <w:footnote w:type="continuationSeparator" w:id="0">
    <w:p w:rsidR="009E2EF8" w:rsidRDefault="009E2EF8" w:rsidP="00B1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8F"/>
    <w:rsid w:val="000346F6"/>
    <w:rsid w:val="00064215"/>
    <w:rsid w:val="000B08DF"/>
    <w:rsid w:val="000C6E05"/>
    <w:rsid w:val="000E7BC7"/>
    <w:rsid w:val="000F3D67"/>
    <w:rsid w:val="0010223D"/>
    <w:rsid w:val="00106EBE"/>
    <w:rsid w:val="0016669B"/>
    <w:rsid w:val="001A2B5E"/>
    <w:rsid w:val="001B4F8F"/>
    <w:rsid w:val="001E0B16"/>
    <w:rsid w:val="001E5FF0"/>
    <w:rsid w:val="0021347B"/>
    <w:rsid w:val="002A7757"/>
    <w:rsid w:val="002C745A"/>
    <w:rsid w:val="00352C58"/>
    <w:rsid w:val="003F4E52"/>
    <w:rsid w:val="004001DA"/>
    <w:rsid w:val="00431A91"/>
    <w:rsid w:val="0048497A"/>
    <w:rsid w:val="004B4A83"/>
    <w:rsid w:val="004B7829"/>
    <w:rsid w:val="005768D9"/>
    <w:rsid w:val="005A5BE8"/>
    <w:rsid w:val="005D2283"/>
    <w:rsid w:val="005D23A1"/>
    <w:rsid w:val="005E5476"/>
    <w:rsid w:val="0062356B"/>
    <w:rsid w:val="0063133C"/>
    <w:rsid w:val="006375A6"/>
    <w:rsid w:val="00644531"/>
    <w:rsid w:val="006D622D"/>
    <w:rsid w:val="00796287"/>
    <w:rsid w:val="007A523B"/>
    <w:rsid w:val="007C2D2D"/>
    <w:rsid w:val="007E7CD7"/>
    <w:rsid w:val="00837417"/>
    <w:rsid w:val="00842400"/>
    <w:rsid w:val="00864BF1"/>
    <w:rsid w:val="00874A0C"/>
    <w:rsid w:val="008B4ADA"/>
    <w:rsid w:val="008E5E12"/>
    <w:rsid w:val="008F5DF6"/>
    <w:rsid w:val="00953533"/>
    <w:rsid w:val="009642C5"/>
    <w:rsid w:val="009655D3"/>
    <w:rsid w:val="00970E2E"/>
    <w:rsid w:val="009D1070"/>
    <w:rsid w:val="009D2F3E"/>
    <w:rsid w:val="009E2EF8"/>
    <w:rsid w:val="009E4470"/>
    <w:rsid w:val="009F629B"/>
    <w:rsid w:val="009F6471"/>
    <w:rsid w:val="00A44C2F"/>
    <w:rsid w:val="00A64ADB"/>
    <w:rsid w:val="00AB4553"/>
    <w:rsid w:val="00B13571"/>
    <w:rsid w:val="00BE2B27"/>
    <w:rsid w:val="00C06F3D"/>
    <w:rsid w:val="00C60380"/>
    <w:rsid w:val="00C752AF"/>
    <w:rsid w:val="00CC5B2E"/>
    <w:rsid w:val="00D669D6"/>
    <w:rsid w:val="00DA2666"/>
    <w:rsid w:val="00DC6EB8"/>
    <w:rsid w:val="00E01993"/>
    <w:rsid w:val="00E619CD"/>
    <w:rsid w:val="00E67A97"/>
    <w:rsid w:val="00E97523"/>
    <w:rsid w:val="00EA310C"/>
    <w:rsid w:val="00F30837"/>
    <w:rsid w:val="00F75B3C"/>
    <w:rsid w:val="00F8170F"/>
    <w:rsid w:val="00F84749"/>
    <w:rsid w:val="00F86CEB"/>
    <w:rsid w:val="00FB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0953C-2DF1-4FB1-B081-1DBB8BB1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5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571"/>
    <w:rPr>
      <w:sz w:val="18"/>
      <w:szCs w:val="18"/>
    </w:rPr>
  </w:style>
  <w:style w:type="character" w:styleId="a5">
    <w:name w:val="Hyperlink"/>
    <w:uiPriority w:val="99"/>
    <w:unhideWhenUsed/>
    <w:rsid w:val="00B13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78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</cp:lastModifiedBy>
  <cp:revision>140</cp:revision>
  <dcterms:created xsi:type="dcterms:W3CDTF">2021-05-31T06:17:00Z</dcterms:created>
  <dcterms:modified xsi:type="dcterms:W3CDTF">2021-06-02T01:25:00Z</dcterms:modified>
</cp:coreProperties>
</file>