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EEF7" w14:textId="45D20E3B" w:rsidR="00EE3F93" w:rsidRPr="0072251B" w:rsidRDefault="00EE3F93" w:rsidP="00EE3F93">
      <w:pPr>
        <w:rPr>
          <w:rFonts w:ascii="仿宋_GB2312" w:eastAsia="仿宋_GB2312" w:hAnsi="宋体"/>
          <w:sz w:val="32"/>
          <w:szCs w:val="32"/>
        </w:rPr>
      </w:pPr>
      <w:r w:rsidRPr="0072251B">
        <w:rPr>
          <w:rFonts w:ascii="仿宋_GB2312" w:eastAsia="仿宋_GB2312" w:hAnsi="宋体" w:hint="eastAsia"/>
          <w:sz w:val="32"/>
          <w:szCs w:val="32"/>
        </w:rPr>
        <w:t>附件：</w:t>
      </w:r>
    </w:p>
    <w:p w14:paraId="1D3AB95F" w14:textId="6B16D7CC" w:rsidR="00D0432B" w:rsidRPr="0072251B" w:rsidRDefault="00EE3F93" w:rsidP="00EE3F93">
      <w:pPr>
        <w:jc w:val="center"/>
        <w:rPr>
          <w:rFonts w:ascii="仿宋_GB2312" w:eastAsia="仿宋_GB2312" w:hAnsi="宋体"/>
          <w:sz w:val="32"/>
          <w:szCs w:val="32"/>
        </w:rPr>
      </w:pPr>
      <w:r w:rsidRPr="0072251B">
        <w:rPr>
          <w:rFonts w:ascii="宋体" w:eastAsia="宋体" w:hAnsi="宋体" w:hint="eastAsia"/>
          <w:b/>
          <w:bCs/>
          <w:sz w:val="44"/>
          <w:szCs w:val="44"/>
        </w:rPr>
        <w:t>三江学院本科教育教学审核评估</w:t>
      </w:r>
      <w:r w:rsidR="00823D5B" w:rsidRPr="0072251B">
        <w:rPr>
          <w:rFonts w:ascii="宋体" w:eastAsia="宋体" w:hAnsi="宋体" w:hint="eastAsia"/>
          <w:b/>
          <w:bCs/>
          <w:sz w:val="44"/>
          <w:szCs w:val="44"/>
        </w:rPr>
        <w:t>工作</w:t>
      </w:r>
      <w:r w:rsidRPr="0072251B">
        <w:rPr>
          <w:rFonts w:ascii="宋体" w:eastAsia="宋体" w:hAnsi="宋体" w:hint="eastAsia"/>
          <w:b/>
          <w:bCs/>
          <w:sz w:val="44"/>
          <w:szCs w:val="44"/>
        </w:rPr>
        <w:t>方案</w:t>
      </w:r>
    </w:p>
    <w:p w14:paraId="5D7C6EAE" w14:textId="09AEE381" w:rsidR="00EE3F93" w:rsidRPr="0072251B" w:rsidRDefault="00EE3F93" w:rsidP="00EE3F93">
      <w:pPr>
        <w:ind w:firstLineChars="200" w:firstLine="640"/>
        <w:jc w:val="left"/>
        <w:rPr>
          <w:rFonts w:ascii="仿宋_GB2312" w:eastAsia="仿宋_GB2312" w:hAnsi="宋体"/>
          <w:sz w:val="32"/>
          <w:szCs w:val="32"/>
        </w:rPr>
      </w:pPr>
    </w:p>
    <w:p w14:paraId="6D7A6349" w14:textId="35CF9AAF" w:rsidR="00FF2C81" w:rsidRPr="0072251B" w:rsidRDefault="005616BA" w:rsidP="00EE3F93">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为了落实办学定位，提高培养质量，</w:t>
      </w:r>
      <w:r w:rsidR="00EE3F93" w:rsidRPr="0072251B">
        <w:rPr>
          <w:rFonts w:ascii="仿宋_GB2312" w:eastAsia="仿宋_GB2312" w:hAnsi="宋体" w:hint="eastAsia"/>
          <w:sz w:val="32"/>
          <w:szCs w:val="32"/>
        </w:rPr>
        <w:t>根据教育部关于印发《普通高等学校本科教育教学审核评估实施方案（2021—2025年）》的通知（教督</w:t>
      </w:r>
      <w:r w:rsidR="0006601B" w:rsidRPr="0072251B">
        <w:rPr>
          <w:rFonts w:ascii="仿宋_GB2312" w:eastAsia="仿宋_GB2312" w:hAnsi="宋体" w:hint="eastAsia"/>
          <w:sz w:val="32"/>
          <w:szCs w:val="32"/>
        </w:rPr>
        <w:t>〔</w:t>
      </w:r>
      <w:r w:rsidR="00EE3F93" w:rsidRPr="0072251B">
        <w:rPr>
          <w:rFonts w:ascii="仿宋_GB2312" w:eastAsia="仿宋_GB2312" w:hAnsi="宋体" w:hint="eastAsia"/>
          <w:sz w:val="32"/>
          <w:szCs w:val="32"/>
        </w:rPr>
        <w:t>2021</w:t>
      </w:r>
      <w:r w:rsidR="0006601B" w:rsidRPr="0072251B">
        <w:rPr>
          <w:rFonts w:ascii="仿宋_GB2312" w:eastAsia="仿宋_GB2312" w:hAnsi="宋体" w:hint="eastAsia"/>
          <w:sz w:val="32"/>
          <w:szCs w:val="32"/>
        </w:rPr>
        <w:t>〕</w:t>
      </w:r>
      <w:r w:rsidR="00EE3F93" w:rsidRPr="0072251B">
        <w:rPr>
          <w:rFonts w:ascii="仿宋_GB2312" w:eastAsia="仿宋_GB2312" w:hAnsi="宋体" w:hint="eastAsia"/>
          <w:sz w:val="32"/>
          <w:szCs w:val="32"/>
        </w:rPr>
        <w:t>1号）</w:t>
      </w:r>
      <w:r w:rsidR="00FF2C81" w:rsidRPr="0072251B">
        <w:rPr>
          <w:rFonts w:ascii="仿宋_GB2312" w:eastAsia="仿宋_GB2312" w:hAnsi="宋体" w:hint="eastAsia"/>
          <w:sz w:val="32"/>
          <w:szCs w:val="32"/>
        </w:rPr>
        <w:t>和省教育厅关于印发《江苏省普通高等学校本科教育教学审核评估实施方案（</w:t>
      </w:r>
      <w:r w:rsidR="00FF2C81" w:rsidRPr="0072251B">
        <w:rPr>
          <w:rFonts w:ascii="仿宋_GB2312" w:eastAsia="仿宋_GB2312" w:hAnsi="宋体"/>
          <w:sz w:val="32"/>
          <w:szCs w:val="32"/>
        </w:rPr>
        <w:t>2021-2025</w:t>
      </w:r>
      <w:r w:rsidR="00FF2C81" w:rsidRPr="0072251B">
        <w:rPr>
          <w:rFonts w:ascii="仿宋_GB2312" w:eastAsia="仿宋_GB2312" w:hAnsi="宋体" w:hint="eastAsia"/>
          <w:sz w:val="32"/>
          <w:szCs w:val="32"/>
        </w:rPr>
        <w:t>年）》的通知（</w:t>
      </w:r>
      <w:proofErr w:type="gramStart"/>
      <w:r w:rsidR="00FF2C81" w:rsidRPr="0072251B">
        <w:rPr>
          <w:rFonts w:ascii="仿宋_GB2312" w:eastAsia="仿宋_GB2312" w:hAnsi="宋体" w:hint="eastAsia"/>
          <w:sz w:val="32"/>
          <w:szCs w:val="32"/>
        </w:rPr>
        <w:t>苏教高函</w:t>
      </w:r>
      <w:proofErr w:type="gramEnd"/>
      <w:r w:rsidR="00FF2C81" w:rsidRPr="0072251B">
        <w:rPr>
          <w:rFonts w:ascii="仿宋_GB2312" w:eastAsia="仿宋_GB2312" w:hAnsi="宋体" w:hint="eastAsia"/>
          <w:sz w:val="32"/>
          <w:szCs w:val="32"/>
        </w:rPr>
        <w:t>〔</w:t>
      </w:r>
      <w:r w:rsidR="00FF2C81" w:rsidRPr="0072251B">
        <w:rPr>
          <w:rFonts w:ascii="仿宋_GB2312" w:eastAsia="仿宋_GB2312" w:hAnsi="宋体"/>
          <w:sz w:val="32"/>
          <w:szCs w:val="32"/>
        </w:rPr>
        <w:t>2022</w:t>
      </w:r>
      <w:r w:rsidR="00FF2C81" w:rsidRPr="0072251B">
        <w:rPr>
          <w:rFonts w:ascii="仿宋_GB2312" w:eastAsia="仿宋_GB2312" w:hAnsi="宋体" w:hint="eastAsia"/>
          <w:sz w:val="32"/>
          <w:szCs w:val="32"/>
        </w:rPr>
        <w:t>〕</w:t>
      </w:r>
      <w:r w:rsidR="00FF2C81" w:rsidRPr="0072251B">
        <w:rPr>
          <w:rFonts w:ascii="仿宋_GB2312" w:eastAsia="仿宋_GB2312" w:hAnsi="宋体"/>
          <w:sz w:val="32"/>
          <w:szCs w:val="32"/>
        </w:rPr>
        <w:t>2</w:t>
      </w:r>
      <w:r w:rsidR="00FF2C81" w:rsidRPr="0072251B">
        <w:rPr>
          <w:rFonts w:ascii="仿宋_GB2312" w:eastAsia="仿宋_GB2312" w:hAnsi="宋体" w:hint="eastAsia"/>
          <w:sz w:val="32"/>
          <w:szCs w:val="32"/>
        </w:rPr>
        <w:t>号）</w:t>
      </w:r>
      <w:r w:rsidR="00EE3F93" w:rsidRPr="0072251B">
        <w:rPr>
          <w:rFonts w:ascii="仿宋_GB2312" w:eastAsia="仿宋_GB2312" w:hAnsi="宋体" w:hint="eastAsia"/>
          <w:sz w:val="32"/>
          <w:szCs w:val="32"/>
        </w:rPr>
        <w:t>精神</w:t>
      </w:r>
      <w:r w:rsidR="0011308F" w:rsidRPr="0072251B">
        <w:rPr>
          <w:rFonts w:ascii="仿宋_GB2312" w:eastAsia="仿宋_GB2312" w:hAnsi="宋体" w:hint="eastAsia"/>
          <w:sz w:val="32"/>
          <w:szCs w:val="32"/>
        </w:rPr>
        <w:t>和《关于转发国务院教育督导委员会办公室做好“十四五”期间普通高等学校本科教育教学审核评估工作的通知》（</w:t>
      </w:r>
      <w:proofErr w:type="gramStart"/>
      <w:r w:rsidR="0011308F" w:rsidRPr="0072251B">
        <w:rPr>
          <w:rFonts w:ascii="仿宋_GB2312" w:eastAsia="仿宋_GB2312" w:hAnsi="宋体" w:hint="eastAsia"/>
          <w:sz w:val="32"/>
          <w:szCs w:val="32"/>
        </w:rPr>
        <w:t>苏教高函</w:t>
      </w:r>
      <w:proofErr w:type="gramEnd"/>
      <w:r w:rsidR="0011308F" w:rsidRPr="0072251B">
        <w:rPr>
          <w:rFonts w:ascii="仿宋_GB2312" w:eastAsia="仿宋_GB2312" w:hAnsi="宋体" w:hint="eastAsia"/>
          <w:sz w:val="32"/>
          <w:szCs w:val="32"/>
        </w:rPr>
        <w:t>〔2022〕15号）的要求，学校将于20</w:t>
      </w:r>
      <w:r w:rsidR="0011308F" w:rsidRPr="0072251B">
        <w:rPr>
          <w:rFonts w:ascii="仿宋_GB2312" w:eastAsia="仿宋_GB2312" w:hAnsi="宋体"/>
          <w:sz w:val="32"/>
          <w:szCs w:val="32"/>
        </w:rPr>
        <w:t>25</w:t>
      </w:r>
      <w:r w:rsidR="0011308F" w:rsidRPr="0072251B">
        <w:rPr>
          <w:rFonts w:ascii="仿宋_GB2312" w:eastAsia="仿宋_GB2312" w:hAnsi="宋体" w:hint="eastAsia"/>
          <w:sz w:val="32"/>
          <w:szCs w:val="32"/>
        </w:rPr>
        <w:t>年接受教育部普通高等学校本科教育教学审核评估（第二类第二种）</w:t>
      </w:r>
      <w:r w:rsidR="00FF2C81" w:rsidRPr="0072251B">
        <w:rPr>
          <w:rFonts w:ascii="仿宋_GB2312" w:eastAsia="仿宋_GB2312" w:hAnsi="宋体" w:hint="eastAsia"/>
          <w:sz w:val="32"/>
          <w:szCs w:val="32"/>
        </w:rPr>
        <w:t>。</w:t>
      </w:r>
    </w:p>
    <w:p w14:paraId="1A9B243F" w14:textId="44F568E4" w:rsidR="00EE3F93" w:rsidRPr="0072251B" w:rsidRDefault="00EE3F93" w:rsidP="00EE3F93">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此</w:t>
      </w:r>
      <w:r w:rsidR="004B27BC" w:rsidRPr="0072251B">
        <w:rPr>
          <w:rFonts w:ascii="仿宋_GB2312" w:eastAsia="仿宋_GB2312" w:hAnsi="宋体" w:hint="eastAsia"/>
          <w:sz w:val="32"/>
          <w:szCs w:val="32"/>
        </w:rPr>
        <w:t>次</w:t>
      </w:r>
      <w:r w:rsidRPr="0072251B">
        <w:rPr>
          <w:rFonts w:ascii="仿宋_GB2312" w:eastAsia="仿宋_GB2312" w:hAnsi="宋体" w:hint="eastAsia"/>
          <w:sz w:val="32"/>
          <w:szCs w:val="32"/>
        </w:rPr>
        <w:t>评估是</w:t>
      </w:r>
      <w:r w:rsidR="005616BA" w:rsidRPr="0072251B">
        <w:rPr>
          <w:rFonts w:ascii="仿宋_GB2312" w:eastAsia="仿宋_GB2312" w:hAnsi="宋体" w:hint="eastAsia"/>
          <w:sz w:val="32"/>
          <w:szCs w:val="32"/>
        </w:rPr>
        <w:t>国家对我校2018年审核评估后整改情况的检查，是构建高质量高等教育体系背景下对我校教学工作的促进，</w:t>
      </w:r>
      <w:r w:rsidRPr="0072251B">
        <w:rPr>
          <w:rFonts w:ascii="仿宋_GB2312" w:eastAsia="仿宋_GB2312" w:hAnsi="宋体" w:hint="eastAsia"/>
          <w:sz w:val="32"/>
          <w:szCs w:val="32"/>
        </w:rPr>
        <w:t>在上一轮</w:t>
      </w:r>
      <w:r w:rsidR="00B9716A" w:rsidRPr="0072251B">
        <w:rPr>
          <w:rFonts w:ascii="仿宋_GB2312" w:eastAsia="仿宋_GB2312" w:hAnsi="宋体" w:hint="eastAsia"/>
          <w:sz w:val="32"/>
          <w:szCs w:val="32"/>
        </w:rPr>
        <w:t>审核</w:t>
      </w:r>
      <w:r w:rsidRPr="0072251B">
        <w:rPr>
          <w:rFonts w:ascii="仿宋_GB2312" w:eastAsia="仿宋_GB2312" w:hAnsi="宋体" w:hint="eastAsia"/>
          <w:sz w:val="32"/>
          <w:szCs w:val="32"/>
        </w:rPr>
        <w:t>评估整改之后对学校本科教育教学工作的又一次全面检验，也是</w:t>
      </w:r>
      <w:r w:rsidR="005616BA" w:rsidRPr="0072251B">
        <w:rPr>
          <w:rFonts w:ascii="仿宋_GB2312" w:eastAsia="仿宋_GB2312" w:hAnsi="宋体" w:hint="eastAsia"/>
          <w:sz w:val="32"/>
          <w:szCs w:val="32"/>
        </w:rPr>
        <w:t>学校</w:t>
      </w:r>
      <w:r w:rsidRPr="0072251B">
        <w:rPr>
          <w:rFonts w:ascii="仿宋_GB2312" w:eastAsia="仿宋_GB2312" w:hAnsi="宋体" w:hint="eastAsia"/>
          <w:sz w:val="32"/>
          <w:szCs w:val="32"/>
        </w:rPr>
        <w:t>分析问题、补足短板</w:t>
      </w:r>
      <w:r w:rsidR="005E2223" w:rsidRPr="0072251B">
        <w:rPr>
          <w:rFonts w:ascii="仿宋_GB2312" w:eastAsia="仿宋_GB2312" w:hAnsi="宋体" w:hint="eastAsia"/>
          <w:sz w:val="32"/>
          <w:szCs w:val="32"/>
        </w:rPr>
        <w:t>、</w:t>
      </w:r>
      <w:r w:rsidR="005616BA" w:rsidRPr="0072251B">
        <w:rPr>
          <w:rFonts w:ascii="仿宋_GB2312" w:eastAsia="仿宋_GB2312" w:hAnsi="宋体" w:hint="eastAsia"/>
          <w:sz w:val="32"/>
          <w:szCs w:val="32"/>
        </w:rPr>
        <w:t>打造</w:t>
      </w:r>
      <w:r w:rsidR="005E2223" w:rsidRPr="0072251B">
        <w:rPr>
          <w:rFonts w:ascii="仿宋_GB2312" w:eastAsia="仿宋_GB2312" w:hAnsi="宋体" w:hint="eastAsia"/>
          <w:sz w:val="32"/>
          <w:szCs w:val="32"/>
        </w:rPr>
        <w:t>特色、提高质量</w:t>
      </w:r>
      <w:r w:rsidRPr="0072251B">
        <w:rPr>
          <w:rFonts w:ascii="仿宋_GB2312" w:eastAsia="仿宋_GB2312" w:hAnsi="宋体" w:hint="eastAsia"/>
          <w:sz w:val="32"/>
          <w:szCs w:val="32"/>
        </w:rPr>
        <w:t>的</w:t>
      </w:r>
      <w:r w:rsidR="005616BA" w:rsidRPr="0072251B">
        <w:rPr>
          <w:rFonts w:ascii="仿宋_GB2312" w:eastAsia="仿宋_GB2312" w:hAnsi="宋体" w:hint="eastAsia"/>
          <w:sz w:val="32"/>
          <w:szCs w:val="32"/>
        </w:rPr>
        <w:t>有力抓手</w:t>
      </w:r>
      <w:r w:rsidRPr="0072251B">
        <w:rPr>
          <w:rFonts w:ascii="仿宋_GB2312" w:eastAsia="仿宋_GB2312" w:hAnsi="宋体" w:hint="eastAsia"/>
          <w:sz w:val="32"/>
          <w:szCs w:val="32"/>
        </w:rPr>
        <w:t>。为了切实做好此项工作，结合我</w:t>
      </w:r>
      <w:proofErr w:type="gramStart"/>
      <w:r w:rsidRPr="0072251B">
        <w:rPr>
          <w:rFonts w:ascii="仿宋_GB2312" w:eastAsia="仿宋_GB2312" w:hAnsi="宋体" w:hint="eastAsia"/>
          <w:sz w:val="32"/>
          <w:szCs w:val="32"/>
        </w:rPr>
        <w:t>校本科</w:t>
      </w:r>
      <w:proofErr w:type="gramEnd"/>
      <w:r w:rsidRPr="0072251B">
        <w:rPr>
          <w:rFonts w:ascii="仿宋_GB2312" w:eastAsia="仿宋_GB2312" w:hAnsi="宋体" w:hint="eastAsia"/>
          <w:sz w:val="32"/>
          <w:szCs w:val="32"/>
        </w:rPr>
        <w:t>教育教学工作实际，特制定本工作方案。</w:t>
      </w:r>
    </w:p>
    <w:p w14:paraId="4CCA3211" w14:textId="77777777" w:rsidR="00EE3F93" w:rsidRPr="0072251B" w:rsidRDefault="00EE3F93" w:rsidP="00FF2C81">
      <w:pPr>
        <w:ind w:firstLineChars="200" w:firstLine="643"/>
        <w:rPr>
          <w:rFonts w:ascii="宋体" w:eastAsia="宋体" w:hAnsi="宋体"/>
          <w:b/>
          <w:bCs/>
          <w:sz w:val="32"/>
          <w:szCs w:val="32"/>
        </w:rPr>
      </w:pPr>
      <w:r w:rsidRPr="0072251B">
        <w:rPr>
          <w:rFonts w:ascii="宋体" w:eastAsia="宋体" w:hAnsi="宋体" w:hint="eastAsia"/>
          <w:b/>
          <w:bCs/>
          <w:sz w:val="32"/>
          <w:szCs w:val="32"/>
        </w:rPr>
        <w:t>一、指导思想</w:t>
      </w:r>
    </w:p>
    <w:p w14:paraId="7E1FF8B1" w14:textId="5F4119B0" w:rsidR="00C40078" w:rsidRPr="0072251B" w:rsidRDefault="00EE3F93" w:rsidP="00C40078">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以习近平新时代中国特色社会主义思想为指导，全面贯彻落实党的教育方针，全面落实立德树人根本任务，牢固树立人才培养中心地位。</w:t>
      </w:r>
      <w:r w:rsidR="00C40078" w:rsidRPr="0072251B">
        <w:rPr>
          <w:rFonts w:ascii="仿宋_GB2312" w:eastAsia="仿宋_GB2312" w:hAnsi="宋体" w:hint="eastAsia"/>
          <w:sz w:val="32"/>
          <w:szCs w:val="32"/>
        </w:rPr>
        <w:t>坚持</w:t>
      </w:r>
      <w:r w:rsidR="00C40078" w:rsidRPr="0072251B">
        <w:rPr>
          <w:rFonts w:ascii="仿宋_GB2312" w:eastAsia="仿宋_GB2312" w:hAnsi="宋体"/>
          <w:sz w:val="32"/>
          <w:szCs w:val="32"/>
        </w:rPr>
        <w:t>“</w:t>
      </w:r>
      <w:r w:rsidR="00C40078" w:rsidRPr="0072251B">
        <w:rPr>
          <w:rFonts w:ascii="仿宋_GB2312" w:eastAsia="仿宋_GB2312" w:hAnsi="宋体" w:hint="eastAsia"/>
          <w:sz w:val="32"/>
          <w:szCs w:val="32"/>
        </w:rPr>
        <w:t>以评促建、以评促改、以评促</w:t>
      </w:r>
      <w:r w:rsidR="00C40078" w:rsidRPr="0072251B">
        <w:rPr>
          <w:rFonts w:ascii="仿宋_GB2312" w:eastAsia="仿宋_GB2312" w:hAnsi="宋体" w:hint="eastAsia"/>
          <w:sz w:val="32"/>
          <w:szCs w:val="32"/>
        </w:rPr>
        <w:lastRenderedPageBreak/>
        <w:t>管、以评促强</w:t>
      </w:r>
      <w:r w:rsidR="00C40078" w:rsidRPr="0072251B">
        <w:rPr>
          <w:rFonts w:ascii="仿宋_GB2312" w:eastAsia="仿宋_GB2312" w:hAnsi="宋体"/>
          <w:sz w:val="32"/>
          <w:szCs w:val="32"/>
        </w:rPr>
        <w:t>”</w:t>
      </w:r>
      <w:r w:rsidR="00A410ED" w:rsidRPr="0072251B">
        <w:rPr>
          <w:rFonts w:ascii="仿宋_GB2312" w:eastAsia="仿宋_GB2312" w:hAnsi="宋体" w:hint="eastAsia"/>
          <w:sz w:val="32"/>
          <w:szCs w:val="32"/>
        </w:rPr>
        <w:t>方针</w:t>
      </w:r>
      <w:r w:rsidR="00C40078" w:rsidRPr="0072251B">
        <w:rPr>
          <w:rFonts w:ascii="仿宋_GB2312" w:eastAsia="仿宋_GB2312" w:hAnsi="宋体" w:hint="eastAsia"/>
          <w:sz w:val="32"/>
          <w:szCs w:val="32"/>
        </w:rPr>
        <w:t>，</w:t>
      </w:r>
      <w:proofErr w:type="gramStart"/>
      <w:r w:rsidR="00C40078" w:rsidRPr="0072251B">
        <w:rPr>
          <w:rFonts w:ascii="仿宋_GB2312" w:eastAsia="仿宋_GB2312" w:hAnsi="宋体" w:hint="eastAsia"/>
          <w:sz w:val="32"/>
          <w:szCs w:val="32"/>
        </w:rPr>
        <w:t>把评建工</w:t>
      </w:r>
      <w:proofErr w:type="gramEnd"/>
      <w:r w:rsidR="00C40078" w:rsidRPr="0072251B">
        <w:rPr>
          <w:rFonts w:ascii="仿宋_GB2312" w:eastAsia="仿宋_GB2312" w:hAnsi="宋体" w:hint="eastAsia"/>
          <w:sz w:val="32"/>
          <w:szCs w:val="32"/>
        </w:rPr>
        <w:t>作与学校</w:t>
      </w:r>
      <w:r w:rsidR="005616BA" w:rsidRPr="0072251B">
        <w:rPr>
          <w:rFonts w:ascii="仿宋_GB2312" w:eastAsia="仿宋_GB2312" w:hAnsi="宋体" w:hint="eastAsia"/>
          <w:sz w:val="32"/>
          <w:szCs w:val="32"/>
        </w:rPr>
        <w:t>“强基础、建特色、升层次”三大任务结合起来</w:t>
      </w:r>
      <w:r w:rsidR="00C40078" w:rsidRPr="0072251B">
        <w:rPr>
          <w:rFonts w:ascii="仿宋_GB2312" w:eastAsia="仿宋_GB2312" w:hAnsi="宋体" w:hint="eastAsia"/>
          <w:sz w:val="32"/>
          <w:szCs w:val="32"/>
        </w:rPr>
        <w:t>，聚焦特色鲜明的</w:t>
      </w:r>
      <w:r w:rsidR="007500AF" w:rsidRPr="0072251B">
        <w:rPr>
          <w:rFonts w:ascii="仿宋_GB2312" w:eastAsia="仿宋_GB2312" w:hAnsi="宋体" w:hint="eastAsia"/>
          <w:sz w:val="32"/>
          <w:szCs w:val="32"/>
        </w:rPr>
        <w:t>高水平</w:t>
      </w:r>
      <w:r w:rsidR="00C40078" w:rsidRPr="0072251B">
        <w:rPr>
          <w:rFonts w:ascii="仿宋_GB2312" w:eastAsia="仿宋_GB2312" w:hAnsi="宋体" w:hint="eastAsia"/>
          <w:sz w:val="32"/>
          <w:szCs w:val="32"/>
        </w:rPr>
        <w:t>应用型大学奋斗目标，聚力构建</w:t>
      </w:r>
      <w:r w:rsidR="00C40078" w:rsidRPr="0072251B">
        <w:rPr>
          <w:rFonts w:ascii="仿宋_GB2312" w:eastAsia="仿宋_GB2312" w:hAnsi="宋体"/>
          <w:sz w:val="32"/>
          <w:szCs w:val="32"/>
        </w:rPr>
        <w:t>“</w:t>
      </w:r>
      <w:r w:rsidR="00CB55E5" w:rsidRPr="0072251B">
        <w:rPr>
          <w:rFonts w:ascii="仿宋_GB2312" w:eastAsia="仿宋_GB2312" w:hAnsi="宋体" w:hint="eastAsia"/>
          <w:sz w:val="32"/>
          <w:szCs w:val="32"/>
        </w:rPr>
        <w:t>德育为先、应用为本、能力为要</w:t>
      </w:r>
      <w:r w:rsidR="00C40078" w:rsidRPr="0072251B">
        <w:rPr>
          <w:rFonts w:ascii="仿宋_GB2312" w:eastAsia="仿宋_GB2312" w:hAnsi="宋体"/>
          <w:sz w:val="32"/>
          <w:szCs w:val="32"/>
        </w:rPr>
        <w:t>”</w:t>
      </w:r>
      <w:r w:rsidR="00C40078" w:rsidRPr="0072251B">
        <w:rPr>
          <w:rFonts w:ascii="仿宋_GB2312" w:eastAsia="仿宋_GB2312" w:hAnsi="宋体" w:hint="eastAsia"/>
          <w:sz w:val="32"/>
          <w:szCs w:val="32"/>
        </w:rPr>
        <w:t>应用型</w:t>
      </w:r>
      <w:r w:rsidR="002464AF" w:rsidRPr="0072251B">
        <w:rPr>
          <w:rFonts w:ascii="仿宋_GB2312" w:eastAsia="仿宋_GB2312" w:hAnsi="宋体" w:hint="eastAsia"/>
          <w:sz w:val="32"/>
          <w:szCs w:val="32"/>
        </w:rPr>
        <w:t>人才</w:t>
      </w:r>
      <w:r w:rsidR="00C40078" w:rsidRPr="0072251B">
        <w:rPr>
          <w:rFonts w:ascii="仿宋_GB2312" w:eastAsia="仿宋_GB2312" w:hAnsi="宋体" w:hint="eastAsia"/>
          <w:sz w:val="32"/>
          <w:szCs w:val="32"/>
        </w:rPr>
        <w:t>培养体系，促进本科教育教学工作内涵发展、特色发展、创新发展，全面提升适应和引领现代产业发展的高素质创新性应用型人才</w:t>
      </w:r>
      <w:r w:rsidR="00A575AB" w:rsidRPr="0072251B">
        <w:rPr>
          <w:rFonts w:ascii="仿宋_GB2312" w:eastAsia="仿宋_GB2312" w:hAnsi="宋体" w:hint="eastAsia"/>
          <w:sz w:val="32"/>
          <w:szCs w:val="32"/>
        </w:rPr>
        <w:t>的</w:t>
      </w:r>
      <w:r w:rsidR="00C40078" w:rsidRPr="0072251B">
        <w:rPr>
          <w:rFonts w:ascii="仿宋_GB2312" w:eastAsia="仿宋_GB2312" w:hAnsi="宋体" w:hint="eastAsia"/>
          <w:sz w:val="32"/>
          <w:szCs w:val="32"/>
        </w:rPr>
        <w:t>培养</w:t>
      </w:r>
      <w:r w:rsidR="00B9716A" w:rsidRPr="0072251B">
        <w:rPr>
          <w:rFonts w:ascii="仿宋_GB2312" w:eastAsia="仿宋_GB2312" w:hAnsi="宋体" w:hint="eastAsia"/>
          <w:sz w:val="32"/>
          <w:szCs w:val="32"/>
        </w:rPr>
        <w:t>质量</w:t>
      </w:r>
      <w:r w:rsidR="00C40078" w:rsidRPr="0072251B">
        <w:rPr>
          <w:rFonts w:ascii="仿宋_GB2312" w:eastAsia="仿宋_GB2312" w:hAnsi="宋体" w:hint="eastAsia"/>
          <w:sz w:val="32"/>
          <w:szCs w:val="32"/>
        </w:rPr>
        <w:t>，全力打造</w:t>
      </w:r>
      <w:r w:rsidR="00C40078" w:rsidRPr="0072251B">
        <w:rPr>
          <w:rFonts w:ascii="仿宋_GB2312" w:eastAsia="仿宋_GB2312" w:hAnsi="宋体"/>
          <w:sz w:val="32"/>
          <w:szCs w:val="32"/>
        </w:rPr>
        <w:t>高质量</w:t>
      </w:r>
      <w:r w:rsidR="0011308F" w:rsidRPr="0072251B">
        <w:rPr>
          <w:rFonts w:ascii="仿宋_GB2312" w:eastAsia="仿宋_GB2312" w:hAnsi="宋体" w:hint="eastAsia"/>
          <w:sz w:val="32"/>
          <w:szCs w:val="32"/>
        </w:rPr>
        <w:t>民办</w:t>
      </w:r>
      <w:r w:rsidR="00C40078" w:rsidRPr="0072251B">
        <w:rPr>
          <w:rFonts w:ascii="仿宋_GB2312" w:eastAsia="仿宋_GB2312" w:hAnsi="宋体"/>
          <w:sz w:val="32"/>
          <w:szCs w:val="32"/>
        </w:rPr>
        <w:t>应用型本科教育名校</w:t>
      </w:r>
      <w:r w:rsidR="00C40078" w:rsidRPr="0072251B">
        <w:rPr>
          <w:rFonts w:ascii="仿宋_GB2312" w:eastAsia="仿宋_GB2312" w:hAnsi="宋体" w:hint="eastAsia"/>
          <w:sz w:val="32"/>
          <w:szCs w:val="32"/>
        </w:rPr>
        <w:t>，培养德智体美劳全面发展的社会主义建设者和接班人。</w:t>
      </w:r>
    </w:p>
    <w:p w14:paraId="1B7FB815" w14:textId="77777777" w:rsidR="00EE3F93" w:rsidRPr="0072251B" w:rsidRDefault="00EE3F93" w:rsidP="004B27BC">
      <w:pPr>
        <w:ind w:firstLineChars="200" w:firstLine="643"/>
        <w:rPr>
          <w:rFonts w:ascii="宋体" w:eastAsia="宋体" w:hAnsi="宋体"/>
          <w:b/>
          <w:bCs/>
          <w:sz w:val="32"/>
          <w:szCs w:val="32"/>
        </w:rPr>
      </w:pPr>
      <w:r w:rsidRPr="0072251B">
        <w:rPr>
          <w:rFonts w:ascii="宋体" w:eastAsia="宋体" w:hAnsi="宋体" w:hint="eastAsia"/>
          <w:b/>
          <w:bCs/>
          <w:sz w:val="32"/>
          <w:szCs w:val="32"/>
        </w:rPr>
        <w:t>二、工作目标</w:t>
      </w:r>
    </w:p>
    <w:p w14:paraId="1C86B998" w14:textId="76EF99F1" w:rsidR="00F27067"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以本科教育教学审核评估为契机，进一步贯彻落实立德树人根本任务，落实“以本为本”、突出“四个回归”，</w:t>
      </w:r>
      <w:r w:rsidR="00CB55E5" w:rsidRPr="0072251B">
        <w:rPr>
          <w:rFonts w:ascii="仿宋_GB2312" w:eastAsia="仿宋_GB2312" w:hAnsi="宋体" w:hint="eastAsia"/>
          <w:sz w:val="32"/>
          <w:szCs w:val="32"/>
        </w:rPr>
        <w:t>形成</w:t>
      </w:r>
      <w:r w:rsidRPr="0072251B">
        <w:rPr>
          <w:rFonts w:ascii="仿宋_GB2312" w:eastAsia="仿宋_GB2312" w:hAnsi="宋体" w:hint="eastAsia"/>
          <w:sz w:val="32"/>
          <w:szCs w:val="32"/>
        </w:rPr>
        <w:t>“三全育人”工作</w:t>
      </w:r>
      <w:r w:rsidR="0051093F" w:rsidRPr="0072251B">
        <w:rPr>
          <w:rFonts w:ascii="仿宋_GB2312" w:eastAsia="仿宋_GB2312" w:hAnsi="宋体" w:hint="eastAsia"/>
          <w:sz w:val="32"/>
          <w:szCs w:val="32"/>
        </w:rPr>
        <w:t>新</w:t>
      </w:r>
      <w:r w:rsidRPr="0072251B">
        <w:rPr>
          <w:rFonts w:ascii="仿宋_GB2312" w:eastAsia="仿宋_GB2312" w:hAnsi="宋体" w:hint="eastAsia"/>
          <w:sz w:val="32"/>
          <w:szCs w:val="32"/>
        </w:rPr>
        <w:t>格局</w:t>
      </w:r>
      <w:r w:rsidR="0002032E" w:rsidRPr="0072251B">
        <w:rPr>
          <w:rFonts w:ascii="仿宋_GB2312" w:eastAsia="仿宋_GB2312" w:hAnsi="宋体" w:hint="eastAsia"/>
          <w:sz w:val="32"/>
          <w:szCs w:val="32"/>
        </w:rPr>
        <w:t>，</w:t>
      </w:r>
      <w:r w:rsidR="00A410ED" w:rsidRPr="0072251B">
        <w:rPr>
          <w:rFonts w:ascii="仿宋_GB2312" w:eastAsia="仿宋_GB2312" w:hAnsi="宋体" w:hint="eastAsia"/>
          <w:sz w:val="32"/>
          <w:szCs w:val="32"/>
        </w:rPr>
        <w:t>提升人才培养目标的达成度、社会需求的适应度、师资和条件的支撑度、质量保障运行的有效度以及学生和用人单位的满意度，</w:t>
      </w:r>
      <w:r w:rsidR="00F27067" w:rsidRPr="0072251B">
        <w:rPr>
          <w:rFonts w:ascii="仿宋_GB2312" w:eastAsia="仿宋_GB2312" w:hAnsi="宋体" w:hint="eastAsia"/>
          <w:sz w:val="32"/>
          <w:szCs w:val="32"/>
        </w:rPr>
        <w:t>着力打造</w:t>
      </w:r>
      <w:r w:rsidR="001B7457" w:rsidRPr="0072251B">
        <w:rPr>
          <w:rFonts w:ascii="仿宋_GB2312" w:eastAsia="仿宋_GB2312" w:hAnsi="宋体" w:hint="eastAsia"/>
          <w:sz w:val="32"/>
          <w:szCs w:val="32"/>
        </w:rPr>
        <w:t>“自觉、自省、自律、自查、自纠”的</w:t>
      </w:r>
      <w:r w:rsidR="00F27067" w:rsidRPr="0072251B">
        <w:rPr>
          <w:rFonts w:ascii="仿宋_GB2312" w:eastAsia="仿宋_GB2312" w:hAnsi="宋体" w:hint="eastAsia"/>
          <w:sz w:val="32"/>
          <w:szCs w:val="32"/>
        </w:rPr>
        <w:t>质量文化，全面提升应用型人才培养质量。</w:t>
      </w:r>
    </w:p>
    <w:p w14:paraId="737312A0" w14:textId="77777777" w:rsidR="00EE3F93" w:rsidRPr="0072251B" w:rsidRDefault="00EE3F93" w:rsidP="004B27BC">
      <w:pPr>
        <w:ind w:firstLineChars="200" w:firstLine="643"/>
        <w:rPr>
          <w:rFonts w:ascii="宋体" w:eastAsia="宋体" w:hAnsi="宋体"/>
          <w:b/>
          <w:bCs/>
          <w:sz w:val="32"/>
          <w:szCs w:val="32"/>
        </w:rPr>
      </w:pPr>
      <w:r w:rsidRPr="0072251B">
        <w:rPr>
          <w:rFonts w:ascii="宋体" w:eastAsia="宋体" w:hAnsi="宋体" w:hint="eastAsia"/>
          <w:b/>
          <w:bCs/>
          <w:sz w:val="32"/>
          <w:szCs w:val="32"/>
        </w:rPr>
        <w:t>三、基本原则</w:t>
      </w:r>
    </w:p>
    <w:p w14:paraId="209E7AF7" w14:textId="74E42508" w:rsidR="00EE3F93" w:rsidRPr="0072251B" w:rsidRDefault="00EE3F93" w:rsidP="00FF2C81">
      <w:pPr>
        <w:ind w:firstLineChars="200" w:firstLine="643"/>
        <w:rPr>
          <w:rFonts w:ascii="仿宋_GB2312" w:eastAsia="仿宋_GB2312" w:hAnsi="宋体"/>
          <w:sz w:val="32"/>
          <w:szCs w:val="32"/>
        </w:rPr>
      </w:pPr>
      <w:r w:rsidRPr="0072251B">
        <w:rPr>
          <w:rFonts w:ascii="楷体" w:eastAsia="楷体" w:hAnsi="楷体" w:hint="eastAsia"/>
          <w:b/>
          <w:bCs/>
          <w:sz w:val="32"/>
          <w:szCs w:val="32"/>
        </w:rPr>
        <w:t>坚持立德树人。</w:t>
      </w:r>
      <w:r w:rsidRPr="0072251B">
        <w:rPr>
          <w:rFonts w:ascii="仿宋_GB2312" w:eastAsia="仿宋_GB2312" w:hAnsi="宋体" w:hint="eastAsia"/>
          <w:sz w:val="32"/>
          <w:szCs w:val="32"/>
        </w:rPr>
        <w:t>牢牢把握社会主义办学方向，坚持党建引领发展，把立德树人的成效作为检验学校一切工作的根本标准，</w:t>
      </w:r>
      <w:r w:rsidR="00653EC7" w:rsidRPr="0072251B">
        <w:rPr>
          <w:rFonts w:ascii="仿宋_GB2312" w:eastAsia="仿宋_GB2312" w:hAnsi="宋体" w:hint="eastAsia"/>
          <w:sz w:val="32"/>
          <w:szCs w:val="32"/>
        </w:rPr>
        <w:t>在</w:t>
      </w:r>
      <w:r w:rsidR="00031E06" w:rsidRPr="0072251B">
        <w:rPr>
          <w:rFonts w:ascii="仿宋_GB2312" w:eastAsia="仿宋_GB2312" w:hAnsi="宋体" w:hint="eastAsia"/>
          <w:sz w:val="32"/>
          <w:szCs w:val="32"/>
        </w:rPr>
        <w:t>办学方向、育人过程、学生发展、质量保障体系等方面</w:t>
      </w:r>
      <w:r w:rsidRPr="0072251B">
        <w:rPr>
          <w:rFonts w:ascii="仿宋_GB2312" w:eastAsia="仿宋_GB2312" w:hAnsi="宋体" w:hint="eastAsia"/>
          <w:sz w:val="32"/>
          <w:szCs w:val="32"/>
        </w:rPr>
        <w:t>坚持以文化人、以德育人，把培育和</w:t>
      </w:r>
      <w:proofErr w:type="gramStart"/>
      <w:r w:rsidRPr="0072251B">
        <w:rPr>
          <w:rFonts w:ascii="仿宋_GB2312" w:eastAsia="仿宋_GB2312" w:hAnsi="宋体" w:hint="eastAsia"/>
          <w:sz w:val="32"/>
          <w:szCs w:val="32"/>
        </w:rPr>
        <w:t>践行</w:t>
      </w:r>
      <w:proofErr w:type="gramEnd"/>
      <w:r w:rsidRPr="0072251B">
        <w:rPr>
          <w:rFonts w:ascii="仿宋_GB2312" w:eastAsia="仿宋_GB2312" w:hAnsi="宋体" w:hint="eastAsia"/>
          <w:sz w:val="32"/>
          <w:szCs w:val="32"/>
        </w:rPr>
        <w:t>社会主义核心价值观贯穿人才培养全过程，</w:t>
      </w:r>
      <w:r w:rsidR="00031E06" w:rsidRPr="0072251B">
        <w:rPr>
          <w:rFonts w:ascii="仿宋_GB2312" w:eastAsia="仿宋_GB2312" w:hAnsi="宋体" w:hint="eastAsia"/>
          <w:sz w:val="32"/>
          <w:szCs w:val="32"/>
        </w:rPr>
        <w:t>形成“三全育人”工作新格局</w:t>
      </w:r>
      <w:r w:rsidR="00653EC7" w:rsidRPr="0072251B">
        <w:rPr>
          <w:rFonts w:ascii="仿宋_GB2312" w:eastAsia="仿宋_GB2312" w:hAnsi="宋体" w:hint="eastAsia"/>
          <w:sz w:val="32"/>
          <w:szCs w:val="32"/>
        </w:rPr>
        <w:t>。</w:t>
      </w:r>
    </w:p>
    <w:p w14:paraId="7AE00C80" w14:textId="7F8DA82B" w:rsidR="00EE3F93" w:rsidRPr="0072251B" w:rsidRDefault="00EE3F93" w:rsidP="00FF2C81">
      <w:pPr>
        <w:ind w:firstLineChars="200" w:firstLine="643"/>
        <w:rPr>
          <w:rFonts w:ascii="仿宋_GB2312" w:eastAsia="仿宋_GB2312" w:hAnsi="宋体"/>
          <w:sz w:val="32"/>
          <w:szCs w:val="32"/>
        </w:rPr>
      </w:pPr>
      <w:r w:rsidRPr="0072251B">
        <w:rPr>
          <w:rFonts w:ascii="楷体" w:eastAsia="楷体" w:hAnsi="楷体" w:hint="eastAsia"/>
          <w:b/>
          <w:bCs/>
          <w:sz w:val="32"/>
          <w:szCs w:val="32"/>
        </w:rPr>
        <w:lastRenderedPageBreak/>
        <w:t>坚持学生中心。</w:t>
      </w:r>
      <w:r w:rsidRPr="0072251B">
        <w:rPr>
          <w:rFonts w:ascii="仿宋_GB2312" w:eastAsia="仿宋_GB2312" w:hAnsi="宋体" w:hint="eastAsia"/>
          <w:sz w:val="32"/>
          <w:szCs w:val="32"/>
        </w:rPr>
        <w:t>以学生发展为本位，强化</w:t>
      </w:r>
      <w:r w:rsidR="00A410ED" w:rsidRPr="0072251B">
        <w:rPr>
          <w:rFonts w:ascii="仿宋_GB2312" w:eastAsia="仿宋_GB2312" w:hAnsi="宋体" w:hint="eastAsia"/>
          <w:sz w:val="32"/>
          <w:szCs w:val="32"/>
        </w:rPr>
        <w:t>“</w:t>
      </w:r>
      <w:r w:rsidRPr="0072251B">
        <w:rPr>
          <w:rFonts w:ascii="仿宋_GB2312" w:eastAsia="仿宋_GB2312" w:hAnsi="宋体" w:hint="eastAsia"/>
          <w:sz w:val="32"/>
          <w:szCs w:val="32"/>
        </w:rPr>
        <w:t>学生中心、产出导向、持续</w:t>
      </w:r>
      <w:r w:rsidR="00A82925" w:rsidRPr="0072251B">
        <w:rPr>
          <w:rFonts w:ascii="仿宋_GB2312" w:eastAsia="仿宋_GB2312" w:hAnsi="宋体" w:hint="eastAsia"/>
          <w:sz w:val="32"/>
          <w:szCs w:val="32"/>
        </w:rPr>
        <w:t>改进</w:t>
      </w:r>
      <w:r w:rsidR="00A410ED" w:rsidRPr="0072251B">
        <w:rPr>
          <w:rFonts w:ascii="仿宋_GB2312" w:eastAsia="仿宋_GB2312" w:hAnsi="宋体" w:hint="eastAsia"/>
          <w:sz w:val="32"/>
          <w:szCs w:val="32"/>
        </w:rPr>
        <w:t>”的</w:t>
      </w:r>
      <w:r w:rsidR="00A82925" w:rsidRPr="0072251B">
        <w:rPr>
          <w:rFonts w:ascii="仿宋_GB2312" w:eastAsia="仿宋_GB2312" w:hAnsi="宋体" w:hint="eastAsia"/>
          <w:sz w:val="32"/>
          <w:szCs w:val="32"/>
        </w:rPr>
        <w:t>质量保障理念</w:t>
      </w:r>
      <w:r w:rsidRPr="0072251B">
        <w:rPr>
          <w:rFonts w:ascii="仿宋_GB2312" w:eastAsia="仿宋_GB2312" w:hAnsi="宋体" w:hint="eastAsia"/>
          <w:sz w:val="32"/>
          <w:szCs w:val="32"/>
        </w:rPr>
        <w:t>，完善人才培养模式，推动人才培养范式从“以教为中心”向“以学为中心”转变，不断提高人才培养质量。</w:t>
      </w:r>
    </w:p>
    <w:p w14:paraId="004C823D" w14:textId="5140DAD0" w:rsidR="00EE3F93" w:rsidRPr="0072251B" w:rsidRDefault="00EE3F93" w:rsidP="00FF2C81">
      <w:pPr>
        <w:ind w:firstLineChars="200" w:firstLine="643"/>
        <w:rPr>
          <w:rFonts w:ascii="仿宋_GB2312" w:eastAsia="仿宋_GB2312" w:hAnsi="宋体"/>
          <w:sz w:val="32"/>
          <w:szCs w:val="32"/>
        </w:rPr>
      </w:pPr>
      <w:r w:rsidRPr="0072251B">
        <w:rPr>
          <w:rFonts w:ascii="楷体" w:eastAsia="楷体" w:hAnsi="楷体" w:hint="eastAsia"/>
          <w:b/>
          <w:bCs/>
          <w:sz w:val="32"/>
          <w:szCs w:val="32"/>
        </w:rPr>
        <w:t>坚持问题导向。</w:t>
      </w:r>
      <w:r w:rsidR="00F8633E" w:rsidRPr="0072251B">
        <w:rPr>
          <w:rFonts w:ascii="仿宋_GB2312" w:eastAsia="仿宋_GB2312" w:hAnsi="宋体" w:hint="eastAsia"/>
          <w:sz w:val="32"/>
          <w:szCs w:val="32"/>
        </w:rPr>
        <w:t>对照评估指标，明确达标要求，摸清家底，梳理</w:t>
      </w:r>
      <w:r w:rsidR="00A82925" w:rsidRPr="0072251B">
        <w:rPr>
          <w:rFonts w:ascii="仿宋_GB2312" w:eastAsia="仿宋_GB2312" w:hAnsi="宋体" w:hint="eastAsia"/>
          <w:sz w:val="32"/>
          <w:szCs w:val="32"/>
        </w:rPr>
        <w:t>问题</w:t>
      </w:r>
      <w:r w:rsidR="00D41136" w:rsidRPr="0072251B">
        <w:rPr>
          <w:rFonts w:ascii="仿宋_GB2312" w:eastAsia="仿宋_GB2312" w:hAnsi="宋体" w:hint="eastAsia"/>
          <w:sz w:val="32"/>
          <w:szCs w:val="32"/>
        </w:rPr>
        <w:t>，</w:t>
      </w:r>
      <w:r w:rsidR="00955815">
        <w:rPr>
          <w:rFonts w:ascii="仿宋_GB2312" w:eastAsia="仿宋_GB2312" w:hAnsi="宋体" w:hint="eastAsia"/>
          <w:sz w:val="32"/>
          <w:szCs w:val="32"/>
        </w:rPr>
        <w:t>查</w:t>
      </w:r>
      <w:r w:rsidR="00A82925" w:rsidRPr="0072251B">
        <w:rPr>
          <w:rFonts w:ascii="仿宋_GB2312" w:eastAsia="仿宋_GB2312" w:hAnsi="宋体" w:hint="eastAsia"/>
          <w:sz w:val="32"/>
          <w:szCs w:val="32"/>
        </w:rPr>
        <w:t>找</w:t>
      </w:r>
      <w:r w:rsidR="00F8633E" w:rsidRPr="0072251B">
        <w:rPr>
          <w:rFonts w:ascii="仿宋_GB2312" w:eastAsia="仿宋_GB2312" w:hAnsi="宋体" w:hint="eastAsia"/>
          <w:sz w:val="32"/>
          <w:szCs w:val="32"/>
        </w:rPr>
        <w:t>差距，</w:t>
      </w:r>
      <w:r w:rsidR="00E42E67" w:rsidRPr="0072251B">
        <w:rPr>
          <w:rFonts w:ascii="仿宋_GB2312" w:eastAsia="仿宋_GB2312" w:hAnsi="宋体" w:hint="eastAsia"/>
          <w:sz w:val="32"/>
          <w:szCs w:val="32"/>
        </w:rPr>
        <w:t>建立问题清单</w:t>
      </w:r>
      <w:r w:rsidR="00F8633E" w:rsidRPr="0072251B">
        <w:rPr>
          <w:rFonts w:ascii="仿宋_GB2312" w:eastAsia="仿宋_GB2312" w:hAnsi="宋体" w:hint="eastAsia"/>
          <w:sz w:val="32"/>
          <w:szCs w:val="32"/>
        </w:rPr>
        <w:t>；学校领导牵头，</w:t>
      </w:r>
      <w:r w:rsidR="00A410ED" w:rsidRPr="0072251B">
        <w:rPr>
          <w:rFonts w:ascii="仿宋_GB2312" w:eastAsia="仿宋_GB2312" w:hAnsi="宋体" w:hint="eastAsia"/>
          <w:sz w:val="32"/>
          <w:szCs w:val="32"/>
        </w:rPr>
        <w:t>实施</w:t>
      </w:r>
      <w:r w:rsidR="00F8633E" w:rsidRPr="0072251B">
        <w:rPr>
          <w:rFonts w:ascii="仿宋_GB2312" w:eastAsia="仿宋_GB2312" w:hAnsi="宋体" w:hint="eastAsia"/>
          <w:sz w:val="32"/>
          <w:szCs w:val="32"/>
        </w:rPr>
        <w:t>项目化管理，制定评建工作计划，明确负责人和完成时间，</w:t>
      </w:r>
      <w:r w:rsidRPr="0072251B">
        <w:rPr>
          <w:rFonts w:ascii="仿宋_GB2312" w:eastAsia="仿宋_GB2312" w:hAnsi="宋体" w:hint="eastAsia"/>
          <w:sz w:val="32"/>
          <w:szCs w:val="32"/>
        </w:rPr>
        <w:t>扎实开展</w:t>
      </w:r>
      <w:r w:rsidR="00F8633E" w:rsidRPr="0072251B">
        <w:rPr>
          <w:rFonts w:ascii="仿宋_GB2312" w:eastAsia="仿宋_GB2312" w:hAnsi="宋体" w:hint="eastAsia"/>
          <w:sz w:val="32"/>
          <w:szCs w:val="32"/>
        </w:rPr>
        <w:t>自评自建</w:t>
      </w:r>
      <w:r w:rsidRPr="0072251B">
        <w:rPr>
          <w:rFonts w:ascii="仿宋_GB2312" w:eastAsia="仿宋_GB2312" w:hAnsi="宋体" w:hint="eastAsia"/>
          <w:sz w:val="32"/>
          <w:szCs w:val="32"/>
        </w:rPr>
        <w:t>工作，确保取得预期成效。</w:t>
      </w:r>
    </w:p>
    <w:p w14:paraId="122D1BD4" w14:textId="6F6DA647" w:rsidR="00EE3F93" w:rsidRPr="0072251B" w:rsidRDefault="00EE3F93" w:rsidP="00FF2C81">
      <w:pPr>
        <w:ind w:firstLineChars="200" w:firstLine="643"/>
        <w:rPr>
          <w:rFonts w:ascii="仿宋_GB2312" w:eastAsia="仿宋_GB2312" w:hAnsi="宋体"/>
          <w:sz w:val="32"/>
          <w:szCs w:val="32"/>
        </w:rPr>
      </w:pPr>
      <w:r w:rsidRPr="0072251B">
        <w:rPr>
          <w:rFonts w:ascii="楷体" w:eastAsia="楷体" w:hAnsi="楷体" w:hint="eastAsia"/>
          <w:b/>
          <w:bCs/>
          <w:sz w:val="32"/>
          <w:szCs w:val="32"/>
        </w:rPr>
        <w:t>坚持持续改进。</w:t>
      </w:r>
      <w:r w:rsidRPr="0072251B">
        <w:rPr>
          <w:rFonts w:ascii="仿宋_GB2312" w:eastAsia="仿宋_GB2312" w:hAnsi="宋体" w:hint="eastAsia"/>
          <w:sz w:val="32"/>
          <w:szCs w:val="32"/>
        </w:rPr>
        <w:t>深化本科教育教学改革，切实把握审核评估与学校可持续发展的关系，处理好自评工作与其他工作的关系，将评建工作融入学校日常教学</w:t>
      </w:r>
      <w:r w:rsidR="00A82925" w:rsidRPr="0072251B">
        <w:rPr>
          <w:rFonts w:ascii="仿宋_GB2312" w:eastAsia="仿宋_GB2312" w:hAnsi="宋体" w:hint="eastAsia"/>
          <w:sz w:val="32"/>
          <w:szCs w:val="32"/>
        </w:rPr>
        <w:t>管理</w:t>
      </w:r>
      <w:r w:rsidRPr="0072251B">
        <w:rPr>
          <w:rFonts w:ascii="仿宋_GB2312" w:eastAsia="仿宋_GB2312" w:hAnsi="宋体" w:hint="eastAsia"/>
          <w:sz w:val="32"/>
          <w:szCs w:val="32"/>
        </w:rPr>
        <w:t>、质量保障体系完善和质量文化建设</w:t>
      </w:r>
      <w:r w:rsidR="00A82925" w:rsidRPr="0072251B">
        <w:rPr>
          <w:rFonts w:ascii="仿宋_GB2312" w:eastAsia="仿宋_GB2312" w:hAnsi="宋体" w:hint="eastAsia"/>
          <w:sz w:val="32"/>
          <w:szCs w:val="32"/>
        </w:rPr>
        <w:t>等</w:t>
      </w:r>
      <w:r w:rsidRPr="0072251B">
        <w:rPr>
          <w:rFonts w:ascii="仿宋_GB2312" w:eastAsia="仿宋_GB2312" w:hAnsi="宋体" w:hint="eastAsia"/>
          <w:sz w:val="32"/>
          <w:szCs w:val="32"/>
        </w:rPr>
        <w:t>工作中，建立持续改进长效机制，实现高质量内涵式发展。</w:t>
      </w:r>
    </w:p>
    <w:p w14:paraId="67915A4C" w14:textId="77777777" w:rsidR="00EE3F93" w:rsidRPr="0072251B" w:rsidRDefault="00EE3F93" w:rsidP="004B27BC">
      <w:pPr>
        <w:ind w:firstLineChars="200" w:firstLine="643"/>
        <w:rPr>
          <w:rFonts w:ascii="宋体" w:eastAsia="宋体" w:hAnsi="宋体"/>
          <w:b/>
          <w:bCs/>
          <w:sz w:val="32"/>
          <w:szCs w:val="32"/>
        </w:rPr>
      </w:pPr>
      <w:r w:rsidRPr="0072251B">
        <w:rPr>
          <w:rFonts w:ascii="宋体" w:eastAsia="宋体" w:hAnsi="宋体" w:hint="eastAsia"/>
          <w:b/>
          <w:bCs/>
          <w:sz w:val="32"/>
          <w:szCs w:val="32"/>
        </w:rPr>
        <w:t>四、组织领导与工作职责</w:t>
      </w:r>
    </w:p>
    <w:p w14:paraId="4E420C5A" w14:textId="1E4345E6"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为确保学校</w:t>
      </w:r>
      <w:r w:rsidR="00653EC7" w:rsidRPr="0072251B">
        <w:rPr>
          <w:rFonts w:ascii="仿宋_GB2312" w:eastAsia="仿宋_GB2312" w:hAnsi="宋体" w:hint="eastAsia"/>
          <w:sz w:val="32"/>
          <w:szCs w:val="32"/>
        </w:rPr>
        <w:t>评建</w:t>
      </w:r>
      <w:r w:rsidRPr="0072251B">
        <w:rPr>
          <w:rFonts w:ascii="仿宋_GB2312" w:eastAsia="仿宋_GB2312" w:hAnsi="宋体" w:hint="eastAsia"/>
          <w:sz w:val="32"/>
          <w:szCs w:val="32"/>
        </w:rPr>
        <w:t>工作高效有序开展，学校成立审核评估</w:t>
      </w:r>
      <w:r w:rsidR="00E65BC5" w:rsidRPr="0072251B">
        <w:rPr>
          <w:rFonts w:ascii="仿宋_GB2312" w:eastAsia="仿宋_GB2312" w:hAnsi="宋体" w:hint="eastAsia"/>
          <w:sz w:val="32"/>
          <w:szCs w:val="32"/>
        </w:rPr>
        <w:t>评建</w:t>
      </w:r>
      <w:r w:rsidRPr="0072251B">
        <w:rPr>
          <w:rFonts w:ascii="仿宋_GB2312" w:eastAsia="仿宋_GB2312" w:hAnsi="宋体" w:hint="eastAsia"/>
          <w:sz w:val="32"/>
          <w:szCs w:val="32"/>
        </w:rPr>
        <w:t>工作领导小组</w:t>
      </w:r>
      <w:r w:rsidR="0011308F" w:rsidRPr="0072251B">
        <w:rPr>
          <w:rFonts w:ascii="仿宋_GB2312" w:eastAsia="仿宋_GB2312" w:hAnsi="宋体" w:hint="eastAsia"/>
          <w:sz w:val="32"/>
          <w:szCs w:val="32"/>
        </w:rPr>
        <w:t>，</w:t>
      </w:r>
      <w:r w:rsidRPr="0072251B">
        <w:rPr>
          <w:rFonts w:ascii="仿宋_GB2312" w:eastAsia="仿宋_GB2312" w:hAnsi="宋体" w:hint="eastAsia"/>
          <w:sz w:val="32"/>
          <w:szCs w:val="32"/>
        </w:rPr>
        <w:t>领导小组下设评建</w:t>
      </w:r>
      <w:r w:rsidR="00A82925" w:rsidRPr="0072251B">
        <w:rPr>
          <w:rFonts w:ascii="仿宋_GB2312" w:eastAsia="仿宋_GB2312" w:hAnsi="宋体" w:hint="eastAsia"/>
          <w:sz w:val="32"/>
          <w:szCs w:val="32"/>
        </w:rPr>
        <w:t>工作</w:t>
      </w:r>
      <w:r w:rsidRPr="0072251B">
        <w:rPr>
          <w:rFonts w:ascii="仿宋_GB2312" w:eastAsia="仿宋_GB2312" w:hAnsi="宋体" w:hint="eastAsia"/>
          <w:sz w:val="32"/>
          <w:szCs w:val="32"/>
        </w:rPr>
        <w:t>办公室</w:t>
      </w:r>
      <w:r w:rsidR="0011308F" w:rsidRPr="0072251B">
        <w:rPr>
          <w:rFonts w:ascii="仿宋_GB2312" w:eastAsia="仿宋_GB2312" w:hAnsi="宋体" w:hint="eastAsia"/>
          <w:sz w:val="32"/>
          <w:szCs w:val="32"/>
        </w:rPr>
        <w:t>。</w:t>
      </w:r>
      <w:r w:rsidR="00A31F6C" w:rsidRPr="0072251B">
        <w:rPr>
          <w:rFonts w:ascii="仿宋_GB2312" w:eastAsia="仿宋_GB2312" w:hAnsi="宋体"/>
          <w:sz w:val="32"/>
          <w:szCs w:val="32"/>
        </w:rPr>
        <w:t>各</w:t>
      </w:r>
      <w:r w:rsidR="002D14E9" w:rsidRPr="0072251B">
        <w:rPr>
          <w:rFonts w:ascii="仿宋_GB2312" w:eastAsia="仿宋_GB2312" w:hAnsi="宋体" w:hint="eastAsia"/>
          <w:sz w:val="32"/>
          <w:szCs w:val="32"/>
        </w:rPr>
        <w:t>二级</w:t>
      </w:r>
      <w:r w:rsidR="00A31F6C" w:rsidRPr="0072251B">
        <w:rPr>
          <w:rFonts w:ascii="仿宋_GB2312" w:eastAsia="仿宋_GB2312" w:hAnsi="宋体"/>
          <w:sz w:val="32"/>
          <w:szCs w:val="32"/>
        </w:rPr>
        <w:t>单位成立本</w:t>
      </w:r>
      <w:proofErr w:type="gramStart"/>
      <w:r w:rsidR="00A31F6C" w:rsidRPr="0072251B">
        <w:rPr>
          <w:rFonts w:ascii="仿宋_GB2312" w:eastAsia="仿宋_GB2312" w:hAnsi="宋体"/>
          <w:sz w:val="32"/>
          <w:szCs w:val="32"/>
        </w:rPr>
        <w:t>单位评建工作组</w:t>
      </w:r>
      <w:proofErr w:type="gramEnd"/>
      <w:r w:rsidR="00A31F6C" w:rsidRPr="0072251B">
        <w:rPr>
          <w:rFonts w:ascii="仿宋_GB2312" w:eastAsia="仿宋_GB2312" w:hAnsi="宋体"/>
          <w:sz w:val="32"/>
          <w:szCs w:val="32"/>
        </w:rPr>
        <w:t>织机构</w:t>
      </w:r>
      <w:r w:rsidRPr="0072251B">
        <w:rPr>
          <w:rFonts w:ascii="仿宋_GB2312" w:eastAsia="仿宋_GB2312" w:hAnsi="宋体" w:hint="eastAsia"/>
          <w:sz w:val="32"/>
          <w:szCs w:val="32"/>
        </w:rPr>
        <w:t>。</w:t>
      </w:r>
    </w:p>
    <w:p w14:paraId="56E0B694" w14:textId="6BFBB97A" w:rsidR="00EE3F93" w:rsidRPr="0072251B" w:rsidRDefault="00EE3F93" w:rsidP="00FF2C81">
      <w:pPr>
        <w:ind w:firstLineChars="200" w:firstLine="643"/>
        <w:rPr>
          <w:rFonts w:ascii="仿宋_GB2312" w:eastAsia="仿宋_GB2312" w:hAnsi="宋体"/>
          <w:sz w:val="32"/>
          <w:szCs w:val="32"/>
        </w:rPr>
      </w:pPr>
      <w:r w:rsidRPr="0072251B">
        <w:rPr>
          <w:rFonts w:ascii="仿宋_GB2312" w:eastAsia="仿宋_GB2312" w:hAnsi="宋体" w:hint="eastAsia"/>
          <w:b/>
          <w:bCs/>
          <w:sz w:val="32"/>
          <w:szCs w:val="32"/>
        </w:rPr>
        <w:t>（一）审核评估</w:t>
      </w:r>
      <w:r w:rsidR="00E65BC5" w:rsidRPr="0072251B">
        <w:rPr>
          <w:rFonts w:ascii="仿宋_GB2312" w:eastAsia="仿宋_GB2312" w:hAnsi="宋体" w:hint="eastAsia"/>
          <w:b/>
          <w:bCs/>
          <w:sz w:val="32"/>
          <w:szCs w:val="32"/>
        </w:rPr>
        <w:t>评建</w:t>
      </w:r>
      <w:r w:rsidRPr="0072251B">
        <w:rPr>
          <w:rFonts w:ascii="仿宋_GB2312" w:eastAsia="仿宋_GB2312" w:hAnsi="宋体" w:hint="eastAsia"/>
          <w:b/>
          <w:bCs/>
          <w:sz w:val="32"/>
          <w:szCs w:val="32"/>
        </w:rPr>
        <w:t>工作领导小组</w:t>
      </w:r>
    </w:p>
    <w:p w14:paraId="05C93C76" w14:textId="6E0C31B0"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组长：</w:t>
      </w:r>
      <w:r w:rsidR="003307F8" w:rsidRPr="0072251B">
        <w:rPr>
          <w:rFonts w:ascii="仿宋_GB2312" w:eastAsia="仿宋_GB2312" w:hAnsi="宋体" w:hint="eastAsia"/>
          <w:sz w:val="32"/>
          <w:szCs w:val="32"/>
        </w:rPr>
        <w:t>封超年</w:t>
      </w:r>
      <w:r w:rsidRPr="0072251B">
        <w:rPr>
          <w:rFonts w:ascii="仿宋_GB2312" w:eastAsia="仿宋_GB2312" w:hAnsi="宋体" w:hint="eastAsia"/>
          <w:sz w:val="32"/>
          <w:szCs w:val="32"/>
        </w:rPr>
        <w:t>、</w:t>
      </w:r>
      <w:r w:rsidR="003307F8" w:rsidRPr="0072251B">
        <w:rPr>
          <w:rFonts w:ascii="仿宋_GB2312" w:eastAsia="仿宋_GB2312" w:hAnsi="宋体" w:hint="eastAsia"/>
          <w:sz w:val="32"/>
          <w:szCs w:val="32"/>
        </w:rPr>
        <w:t>吴中江</w:t>
      </w:r>
    </w:p>
    <w:p w14:paraId="7022D92C" w14:textId="74ABB7B4" w:rsidR="00C92BD7" w:rsidRPr="0072251B" w:rsidRDefault="006448E1"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常</w:t>
      </w:r>
      <w:r w:rsidR="00C92BD7" w:rsidRPr="0072251B">
        <w:rPr>
          <w:rFonts w:ascii="仿宋_GB2312" w:eastAsia="仿宋_GB2312" w:hAnsi="宋体" w:hint="eastAsia"/>
          <w:sz w:val="32"/>
          <w:szCs w:val="32"/>
        </w:rPr>
        <w:t>务副组长：王芳</w:t>
      </w:r>
    </w:p>
    <w:p w14:paraId="1421358A" w14:textId="03D5A2B0"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副组长：</w:t>
      </w:r>
      <w:r w:rsidR="003307F8" w:rsidRPr="0072251B">
        <w:rPr>
          <w:rFonts w:ascii="仿宋_GB2312" w:eastAsia="仿宋_GB2312" w:hAnsi="宋体" w:hint="eastAsia"/>
          <w:sz w:val="32"/>
          <w:szCs w:val="32"/>
        </w:rPr>
        <w:t>周更生、唐万宏、沈军军、仇存进</w:t>
      </w:r>
    </w:p>
    <w:p w14:paraId="590FAB39" w14:textId="2458CE01"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成</w:t>
      </w:r>
      <w:r w:rsidR="00F8633E" w:rsidRPr="0072251B">
        <w:rPr>
          <w:rFonts w:ascii="仿宋_GB2312" w:eastAsia="仿宋_GB2312" w:hAnsi="宋体"/>
          <w:sz w:val="32"/>
          <w:szCs w:val="32"/>
        </w:rPr>
        <w:t xml:space="preserve">  </w:t>
      </w:r>
      <w:r w:rsidRPr="0072251B">
        <w:rPr>
          <w:rFonts w:ascii="仿宋_GB2312" w:eastAsia="仿宋_GB2312" w:hAnsi="宋体" w:hint="eastAsia"/>
          <w:sz w:val="32"/>
          <w:szCs w:val="32"/>
        </w:rPr>
        <w:t>员：</w:t>
      </w:r>
      <w:r w:rsidR="00905784" w:rsidRPr="0072251B">
        <w:rPr>
          <w:rFonts w:ascii="仿宋_GB2312" w:eastAsia="仿宋_GB2312" w:hAnsi="宋体" w:hint="eastAsia"/>
          <w:sz w:val="32"/>
          <w:szCs w:val="32"/>
        </w:rPr>
        <w:t>李建启、王勇、华沙、李云涛、郭红、余雪冰、</w:t>
      </w:r>
      <w:r w:rsidR="00905784" w:rsidRPr="0072251B">
        <w:rPr>
          <w:rFonts w:ascii="仿宋_GB2312" w:eastAsia="仿宋_GB2312" w:hAnsi="宋体" w:hint="eastAsia"/>
          <w:sz w:val="32"/>
          <w:szCs w:val="32"/>
        </w:rPr>
        <w:lastRenderedPageBreak/>
        <w:t>丁新农、张艳、刘正涛、周学军、吴敏珏、</w:t>
      </w:r>
      <w:r w:rsidR="00F827D0" w:rsidRPr="0072251B">
        <w:rPr>
          <w:rFonts w:ascii="仿宋_GB2312" w:eastAsia="仿宋_GB2312" w:hAnsi="宋体" w:hint="eastAsia"/>
          <w:sz w:val="32"/>
          <w:szCs w:val="32"/>
        </w:rPr>
        <w:t>卞</w:t>
      </w:r>
      <w:r w:rsidR="00905784" w:rsidRPr="0072251B">
        <w:rPr>
          <w:rFonts w:ascii="仿宋_GB2312" w:eastAsia="仿宋_GB2312" w:hAnsi="宋体" w:hint="eastAsia"/>
          <w:sz w:val="32"/>
          <w:szCs w:val="32"/>
        </w:rPr>
        <w:t>钰、程冷杰、王海桥、张峰、刘松伟、赵鹏、郭彬、杨业琴、鲁璐、沈逸君、毛明荣、郑玉琪、周建忠、蒋建华、刘亚军、焦自云、汤文成、胡夏闽、孟桥、王丽、张五力、林长圣、郁政宏、</w:t>
      </w:r>
      <w:r w:rsidR="00F827D0" w:rsidRPr="0072251B">
        <w:rPr>
          <w:rFonts w:ascii="仿宋_GB2312" w:eastAsia="仿宋_GB2312" w:hAnsi="宋体" w:hint="eastAsia"/>
          <w:sz w:val="32"/>
          <w:szCs w:val="32"/>
        </w:rPr>
        <w:t>孙迎光、薛雨平</w:t>
      </w:r>
    </w:p>
    <w:p w14:paraId="693EEAC1" w14:textId="2A52829C" w:rsidR="00905784" w:rsidRPr="0072251B" w:rsidRDefault="00EE3F93" w:rsidP="00905784">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主要职责：</w:t>
      </w:r>
      <w:r w:rsidR="00905784" w:rsidRPr="0072251B">
        <w:rPr>
          <w:rFonts w:ascii="仿宋_GB2312" w:eastAsia="仿宋_GB2312" w:hAnsi="宋体" w:hint="eastAsia"/>
          <w:sz w:val="32"/>
          <w:szCs w:val="32"/>
        </w:rPr>
        <w:t xml:space="preserve"> </w:t>
      </w:r>
    </w:p>
    <w:p w14:paraId="4EDE48FA" w14:textId="0D5D5348" w:rsidR="00E65BC5" w:rsidRPr="0072251B" w:rsidRDefault="00E65BC5" w:rsidP="00E65BC5">
      <w:pPr>
        <w:ind w:firstLineChars="200" w:firstLine="640"/>
        <w:rPr>
          <w:rFonts w:ascii="仿宋_GB2312" w:eastAsia="仿宋_GB2312" w:hAnsi="宋体"/>
          <w:sz w:val="32"/>
          <w:szCs w:val="32"/>
        </w:rPr>
      </w:pPr>
      <w:r w:rsidRPr="0072251B">
        <w:rPr>
          <w:rFonts w:ascii="仿宋_GB2312" w:eastAsia="仿宋_GB2312" w:hAnsi="宋体"/>
          <w:sz w:val="32"/>
          <w:szCs w:val="32"/>
        </w:rPr>
        <w:t>1.</w:t>
      </w:r>
      <w:r w:rsidRPr="0072251B">
        <w:rPr>
          <w:rFonts w:ascii="仿宋_GB2312" w:eastAsia="仿宋_GB2312" w:hAnsi="宋体" w:hint="eastAsia"/>
          <w:sz w:val="32"/>
          <w:szCs w:val="32"/>
        </w:rPr>
        <w:t>负责</w:t>
      </w:r>
      <w:r w:rsidR="00A82925" w:rsidRPr="0072251B">
        <w:rPr>
          <w:rFonts w:ascii="仿宋_GB2312" w:eastAsia="仿宋_GB2312" w:hAnsi="宋体" w:hint="eastAsia"/>
          <w:sz w:val="32"/>
          <w:szCs w:val="32"/>
        </w:rPr>
        <w:t>统筹领导、组织</w:t>
      </w:r>
      <w:r w:rsidRPr="0072251B">
        <w:rPr>
          <w:rFonts w:ascii="仿宋_GB2312" w:eastAsia="仿宋_GB2312" w:hAnsi="宋体" w:hint="eastAsia"/>
          <w:sz w:val="32"/>
          <w:szCs w:val="32"/>
        </w:rPr>
        <w:t>学</w:t>
      </w:r>
      <w:proofErr w:type="gramStart"/>
      <w:r w:rsidRPr="0072251B">
        <w:rPr>
          <w:rFonts w:ascii="仿宋_GB2312" w:eastAsia="仿宋_GB2312" w:hAnsi="宋体" w:hint="eastAsia"/>
          <w:sz w:val="32"/>
          <w:szCs w:val="32"/>
        </w:rPr>
        <w:t>校本科</w:t>
      </w:r>
      <w:proofErr w:type="gramEnd"/>
      <w:r w:rsidRPr="0072251B">
        <w:rPr>
          <w:rFonts w:ascii="仿宋_GB2312" w:eastAsia="仿宋_GB2312" w:hAnsi="宋体" w:hint="eastAsia"/>
          <w:sz w:val="32"/>
          <w:szCs w:val="32"/>
        </w:rPr>
        <w:t>教育教学审核评估评建工作。</w:t>
      </w:r>
    </w:p>
    <w:p w14:paraId="40A28852" w14:textId="09155753" w:rsidR="00E65BC5" w:rsidRPr="0072251B" w:rsidRDefault="00E65BC5" w:rsidP="00E65BC5">
      <w:pPr>
        <w:ind w:firstLineChars="200" w:firstLine="640"/>
        <w:rPr>
          <w:rFonts w:ascii="仿宋_GB2312" w:eastAsia="仿宋_GB2312" w:hAnsi="宋体"/>
          <w:sz w:val="32"/>
          <w:szCs w:val="32"/>
        </w:rPr>
      </w:pPr>
      <w:r w:rsidRPr="0072251B">
        <w:rPr>
          <w:rFonts w:ascii="仿宋_GB2312" w:eastAsia="仿宋_GB2312" w:hAnsi="宋体"/>
          <w:sz w:val="32"/>
          <w:szCs w:val="32"/>
        </w:rPr>
        <w:t>2.</w:t>
      </w:r>
      <w:r w:rsidRPr="0072251B">
        <w:rPr>
          <w:rFonts w:ascii="仿宋_GB2312" w:eastAsia="仿宋_GB2312" w:hAnsi="宋体" w:hint="eastAsia"/>
          <w:sz w:val="32"/>
          <w:szCs w:val="32"/>
        </w:rPr>
        <w:t>审定学校审核评估工作方案、自评报告、</w:t>
      </w:r>
      <w:r w:rsidR="00A82925" w:rsidRPr="0072251B">
        <w:rPr>
          <w:rFonts w:ascii="仿宋_GB2312" w:eastAsia="仿宋_GB2312" w:hAnsi="宋体" w:hint="eastAsia"/>
          <w:sz w:val="32"/>
          <w:szCs w:val="32"/>
        </w:rPr>
        <w:t>状态数据分析报告、</w:t>
      </w:r>
      <w:r w:rsidRPr="0072251B">
        <w:rPr>
          <w:rFonts w:ascii="仿宋_GB2312" w:eastAsia="仿宋_GB2312" w:hAnsi="宋体" w:hint="eastAsia"/>
          <w:sz w:val="32"/>
          <w:szCs w:val="32"/>
        </w:rPr>
        <w:t>本科教学质量报告</w:t>
      </w:r>
      <w:r w:rsidR="00D04693" w:rsidRPr="0072251B">
        <w:rPr>
          <w:rFonts w:ascii="仿宋_GB2312" w:eastAsia="仿宋_GB2312" w:hAnsi="宋体" w:hint="eastAsia"/>
          <w:sz w:val="32"/>
          <w:szCs w:val="32"/>
        </w:rPr>
        <w:t>、</w:t>
      </w:r>
      <w:r w:rsidR="001F08F1" w:rsidRPr="0072251B">
        <w:rPr>
          <w:rFonts w:ascii="仿宋_GB2312" w:eastAsia="仿宋_GB2312" w:hAnsi="宋体" w:hint="eastAsia"/>
          <w:sz w:val="32"/>
          <w:szCs w:val="32"/>
        </w:rPr>
        <w:t>核心数据</w:t>
      </w:r>
      <w:r w:rsidR="00D04693" w:rsidRPr="0072251B">
        <w:rPr>
          <w:rFonts w:ascii="仿宋_GB2312" w:eastAsia="仿宋_GB2312" w:hAnsi="宋体" w:hint="eastAsia"/>
          <w:sz w:val="32"/>
          <w:szCs w:val="32"/>
        </w:rPr>
        <w:t>常模</w:t>
      </w:r>
      <w:r w:rsidRPr="0072251B">
        <w:rPr>
          <w:rFonts w:ascii="仿宋_GB2312" w:eastAsia="仿宋_GB2312" w:hAnsi="宋体" w:hint="eastAsia"/>
          <w:sz w:val="32"/>
          <w:szCs w:val="32"/>
        </w:rPr>
        <w:t>等重要材料。</w:t>
      </w:r>
    </w:p>
    <w:p w14:paraId="0DA9A40A" w14:textId="14658799" w:rsidR="0011308F" w:rsidRPr="0072251B" w:rsidRDefault="00E65BC5" w:rsidP="0011308F">
      <w:pPr>
        <w:ind w:firstLineChars="200" w:firstLine="640"/>
        <w:rPr>
          <w:rFonts w:ascii="仿宋_GB2312" w:eastAsia="仿宋_GB2312" w:hAnsi="宋体"/>
          <w:sz w:val="32"/>
          <w:szCs w:val="32"/>
        </w:rPr>
      </w:pPr>
      <w:r w:rsidRPr="0072251B">
        <w:rPr>
          <w:rFonts w:ascii="仿宋_GB2312" w:eastAsia="仿宋_GB2312" w:hAnsi="宋体"/>
          <w:sz w:val="32"/>
          <w:szCs w:val="32"/>
        </w:rPr>
        <w:t>3.</w:t>
      </w:r>
      <w:r w:rsidRPr="0072251B">
        <w:rPr>
          <w:rFonts w:ascii="仿宋_GB2312" w:eastAsia="仿宋_GB2312" w:hAnsi="宋体" w:hint="eastAsia"/>
          <w:sz w:val="32"/>
          <w:szCs w:val="32"/>
        </w:rPr>
        <w:t>定期召开工作会议，指导、监督和检查审核评估评建工作进展情况</w:t>
      </w:r>
      <w:r w:rsidR="0011308F" w:rsidRPr="0072251B">
        <w:rPr>
          <w:rFonts w:ascii="仿宋_GB2312" w:eastAsia="仿宋_GB2312" w:hAnsi="宋体" w:hint="eastAsia"/>
          <w:sz w:val="32"/>
          <w:szCs w:val="32"/>
        </w:rPr>
        <w:t>；</w:t>
      </w:r>
      <w:r w:rsidR="002D14E9" w:rsidRPr="0072251B">
        <w:rPr>
          <w:rFonts w:ascii="仿宋_GB2312" w:eastAsia="仿宋_GB2312" w:hAnsi="宋体" w:hint="eastAsia"/>
          <w:sz w:val="32"/>
          <w:szCs w:val="32"/>
        </w:rPr>
        <w:t>校领导</w:t>
      </w:r>
      <w:r w:rsidR="0011308F" w:rsidRPr="0072251B">
        <w:rPr>
          <w:rFonts w:ascii="仿宋_GB2312" w:eastAsia="仿宋_GB2312" w:hAnsi="宋体" w:hint="eastAsia"/>
          <w:sz w:val="32"/>
          <w:szCs w:val="32"/>
        </w:rPr>
        <w:t>根据工作分工负责指导和推进</w:t>
      </w:r>
      <w:r w:rsidR="00A82925" w:rsidRPr="0072251B">
        <w:rPr>
          <w:rFonts w:ascii="仿宋_GB2312" w:eastAsia="仿宋_GB2312" w:hAnsi="宋体" w:hint="eastAsia"/>
          <w:sz w:val="32"/>
          <w:szCs w:val="32"/>
        </w:rPr>
        <w:t>所</w:t>
      </w:r>
      <w:r w:rsidR="0011308F" w:rsidRPr="0072251B">
        <w:rPr>
          <w:rFonts w:ascii="仿宋_GB2312" w:eastAsia="仿宋_GB2312" w:hAnsi="宋体" w:hint="eastAsia"/>
          <w:sz w:val="32"/>
          <w:szCs w:val="32"/>
        </w:rPr>
        <w:t>联系教学单位的评建工作。</w:t>
      </w:r>
    </w:p>
    <w:p w14:paraId="630D81B6" w14:textId="394C955A" w:rsidR="00E65BC5" w:rsidRPr="0072251B" w:rsidRDefault="00E65BC5" w:rsidP="00E65BC5">
      <w:pPr>
        <w:ind w:firstLineChars="200" w:firstLine="640"/>
        <w:rPr>
          <w:rFonts w:ascii="仿宋_GB2312" w:eastAsia="仿宋_GB2312" w:hAnsi="宋体"/>
          <w:sz w:val="32"/>
          <w:szCs w:val="32"/>
        </w:rPr>
      </w:pPr>
      <w:r w:rsidRPr="0072251B">
        <w:rPr>
          <w:rFonts w:ascii="仿宋_GB2312" w:eastAsia="仿宋_GB2312" w:hAnsi="宋体"/>
          <w:sz w:val="32"/>
          <w:szCs w:val="32"/>
        </w:rPr>
        <w:t>4.</w:t>
      </w:r>
      <w:r w:rsidRPr="0072251B">
        <w:rPr>
          <w:rFonts w:ascii="仿宋_GB2312" w:eastAsia="仿宋_GB2312" w:hAnsi="宋体" w:hint="eastAsia"/>
          <w:sz w:val="32"/>
          <w:szCs w:val="32"/>
        </w:rPr>
        <w:t>审议、协调和决</w:t>
      </w:r>
      <w:r w:rsidR="00A82925" w:rsidRPr="0072251B">
        <w:rPr>
          <w:rFonts w:ascii="仿宋_GB2312" w:eastAsia="仿宋_GB2312" w:hAnsi="宋体" w:hint="eastAsia"/>
          <w:sz w:val="32"/>
          <w:szCs w:val="32"/>
        </w:rPr>
        <w:t>定</w:t>
      </w:r>
      <w:r w:rsidRPr="0072251B">
        <w:rPr>
          <w:rFonts w:ascii="仿宋_GB2312" w:eastAsia="仿宋_GB2312" w:hAnsi="宋体" w:hint="eastAsia"/>
          <w:sz w:val="32"/>
          <w:szCs w:val="32"/>
        </w:rPr>
        <w:t>审核评估评建工作的重大事项、政策措施。</w:t>
      </w:r>
    </w:p>
    <w:p w14:paraId="74381DAA" w14:textId="71D2B26C" w:rsidR="00EE3F93" w:rsidRPr="0072251B" w:rsidRDefault="00E65BC5" w:rsidP="00E65BC5">
      <w:pPr>
        <w:ind w:firstLineChars="200" w:firstLine="640"/>
        <w:rPr>
          <w:rFonts w:ascii="仿宋_GB2312" w:eastAsia="仿宋_GB2312" w:hAnsi="宋体"/>
          <w:sz w:val="32"/>
          <w:szCs w:val="32"/>
        </w:rPr>
      </w:pPr>
      <w:r w:rsidRPr="0072251B">
        <w:rPr>
          <w:rFonts w:ascii="仿宋_GB2312" w:eastAsia="仿宋_GB2312" w:hAnsi="宋体"/>
          <w:sz w:val="32"/>
          <w:szCs w:val="32"/>
        </w:rPr>
        <w:t>5.</w:t>
      </w:r>
      <w:r w:rsidRPr="0072251B">
        <w:rPr>
          <w:rFonts w:ascii="仿宋_GB2312" w:eastAsia="仿宋_GB2312" w:hAnsi="宋体" w:hint="eastAsia"/>
          <w:sz w:val="32"/>
          <w:szCs w:val="32"/>
        </w:rPr>
        <w:t>落实审核评估评建工作</w:t>
      </w:r>
      <w:r w:rsidR="002D14E9" w:rsidRPr="0072251B">
        <w:rPr>
          <w:rFonts w:ascii="仿宋_GB2312" w:eastAsia="仿宋_GB2312" w:hAnsi="宋体" w:hint="eastAsia"/>
          <w:sz w:val="32"/>
          <w:szCs w:val="32"/>
        </w:rPr>
        <w:t>专项</w:t>
      </w:r>
      <w:r w:rsidRPr="0072251B">
        <w:rPr>
          <w:rFonts w:ascii="仿宋_GB2312" w:eastAsia="仿宋_GB2312" w:hAnsi="宋体" w:hint="eastAsia"/>
          <w:sz w:val="32"/>
          <w:szCs w:val="32"/>
        </w:rPr>
        <w:t>经费，为评建工作提供政策支持和条件保障。</w:t>
      </w:r>
    </w:p>
    <w:p w14:paraId="27D6FB3F" w14:textId="1C19D5E5" w:rsidR="00EE3F93" w:rsidRPr="0072251B" w:rsidRDefault="00EE3F93" w:rsidP="00E65BC5">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（二）</w:t>
      </w:r>
      <w:r w:rsidR="00AC4E67" w:rsidRPr="0072251B">
        <w:rPr>
          <w:rFonts w:ascii="仿宋_GB2312" w:eastAsia="仿宋_GB2312" w:hAnsi="宋体" w:hint="eastAsia"/>
          <w:b/>
          <w:bCs/>
          <w:sz w:val="32"/>
          <w:szCs w:val="32"/>
        </w:rPr>
        <w:t>审核评估</w:t>
      </w:r>
      <w:r w:rsidR="00E65BC5" w:rsidRPr="0072251B">
        <w:rPr>
          <w:rFonts w:ascii="仿宋_GB2312" w:eastAsia="仿宋_GB2312" w:hAnsi="宋体" w:hint="eastAsia"/>
          <w:b/>
          <w:bCs/>
          <w:sz w:val="32"/>
          <w:szCs w:val="32"/>
        </w:rPr>
        <w:t>评建</w:t>
      </w:r>
      <w:r w:rsidR="00A82925" w:rsidRPr="0072251B">
        <w:rPr>
          <w:rFonts w:ascii="仿宋_GB2312" w:eastAsia="仿宋_GB2312" w:hAnsi="宋体" w:hint="eastAsia"/>
          <w:b/>
          <w:bCs/>
          <w:sz w:val="32"/>
          <w:szCs w:val="32"/>
        </w:rPr>
        <w:t>工作</w:t>
      </w:r>
      <w:r w:rsidR="00E65BC5" w:rsidRPr="0072251B">
        <w:rPr>
          <w:rFonts w:ascii="仿宋_GB2312" w:eastAsia="仿宋_GB2312" w:hAnsi="宋体" w:hint="eastAsia"/>
          <w:b/>
          <w:bCs/>
          <w:sz w:val="32"/>
          <w:szCs w:val="32"/>
        </w:rPr>
        <w:t>办公室</w:t>
      </w:r>
      <w:r w:rsidR="00C92BD7" w:rsidRPr="0072251B">
        <w:rPr>
          <w:rFonts w:ascii="仿宋_GB2312" w:eastAsia="仿宋_GB2312" w:hAnsi="宋体" w:hint="eastAsia"/>
          <w:b/>
          <w:bCs/>
          <w:sz w:val="32"/>
          <w:szCs w:val="32"/>
        </w:rPr>
        <w:t>及专项工作组</w:t>
      </w:r>
    </w:p>
    <w:p w14:paraId="4C846082" w14:textId="034AE393" w:rsidR="000034CD" w:rsidRPr="0072251B" w:rsidRDefault="00087EE8"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领导小组下设</w:t>
      </w:r>
      <w:r w:rsidR="00AC4E67" w:rsidRPr="0072251B">
        <w:rPr>
          <w:rFonts w:ascii="仿宋_GB2312" w:eastAsia="仿宋_GB2312" w:hAnsi="宋体" w:hint="eastAsia"/>
          <w:sz w:val="32"/>
          <w:szCs w:val="32"/>
        </w:rPr>
        <w:t>审核评估</w:t>
      </w:r>
      <w:r w:rsidR="00B90DB2" w:rsidRPr="0072251B">
        <w:rPr>
          <w:rFonts w:ascii="仿宋_GB2312" w:eastAsia="仿宋_GB2312" w:hAnsi="宋体" w:hint="eastAsia"/>
          <w:sz w:val="32"/>
          <w:szCs w:val="32"/>
        </w:rPr>
        <w:t>评建</w:t>
      </w:r>
      <w:r w:rsidR="00A82925" w:rsidRPr="0072251B">
        <w:rPr>
          <w:rFonts w:ascii="仿宋_GB2312" w:eastAsia="仿宋_GB2312" w:hAnsi="宋体" w:hint="eastAsia"/>
          <w:sz w:val="32"/>
          <w:szCs w:val="32"/>
        </w:rPr>
        <w:t>工作</w:t>
      </w:r>
      <w:r w:rsidR="00B90DB2" w:rsidRPr="0072251B">
        <w:rPr>
          <w:rFonts w:ascii="仿宋_GB2312" w:eastAsia="仿宋_GB2312" w:hAnsi="宋体" w:hint="eastAsia"/>
          <w:sz w:val="32"/>
          <w:szCs w:val="32"/>
        </w:rPr>
        <w:t>办公室</w:t>
      </w:r>
      <w:r w:rsidRPr="0072251B">
        <w:rPr>
          <w:rFonts w:ascii="仿宋_GB2312" w:eastAsia="仿宋_GB2312" w:hAnsi="宋体" w:hint="eastAsia"/>
          <w:sz w:val="32"/>
          <w:szCs w:val="32"/>
        </w:rPr>
        <w:t>，</w:t>
      </w:r>
      <w:r w:rsidR="007021D8" w:rsidRPr="0072251B">
        <w:rPr>
          <w:rFonts w:ascii="仿宋_GB2312" w:eastAsia="仿宋_GB2312" w:hAnsi="宋体" w:hint="eastAsia"/>
          <w:sz w:val="32"/>
          <w:szCs w:val="32"/>
        </w:rPr>
        <w:t>挂靠</w:t>
      </w:r>
      <w:r w:rsidR="00B90DB2" w:rsidRPr="0072251B">
        <w:rPr>
          <w:rFonts w:ascii="仿宋_GB2312" w:eastAsia="仿宋_GB2312" w:hAnsi="宋体" w:hint="eastAsia"/>
          <w:sz w:val="32"/>
          <w:szCs w:val="32"/>
        </w:rPr>
        <w:t>质量管理与评估处。</w:t>
      </w:r>
      <w:r w:rsidR="00C92BD7" w:rsidRPr="0072251B">
        <w:rPr>
          <w:rFonts w:ascii="仿宋_GB2312" w:eastAsia="仿宋_GB2312" w:hAnsi="宋体" w:hint="eastAsia"/>
          <w:sz w:val="32"/>
          <w:szCs w:val="32"/>
        </w:rPr>
        <w:t>适时组建相关</w:t>
      </w:r>
      <w:r w:rsidR="00A82925" w:rsidRPr="0072251B">
        <w:rPr>
          <w:rFonts w:ascii="仿宋_GB2312" w:eastAsia="仿宋_GB2312" w:hAnsi="宋体" w:hint="eastAsia"/>
          <w:sz w:val="32"/>
          <w:szCs w:val="32"/>
        </w:rPr>
        <w:t>专项工作组。</w:t>
      </w:r>
    </w:p>
    <w:p w14:paraId="1405D605" w14:textId="58AEEEB9" w:rsidR="003C61D6" w:rsidRPr="0072251B" w:rsidRDefault="00AC4E67"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审核评估</w:t>
      </w:r>
      <w:r w:rsidR="003C61D6" w:rsidRPr="0072251B">
        <w:rPr>
          <w:rFonts w:ascii="仿宋_GB2312" w:eastAsia="仿宋_GB2312" w:hAnsi="宋体" w:hint="eastAsia"/>
          <w:sz w:val="32"/>
          <w:szCs w:val="32"/>
        </w:rPr>
        <w:t>评建工作办公室组成</w:t>
      </w:r>
    </w:p>
    <w:p w14:paraId="7D045AAC" w14:textId="5BEFA7D1" w:rsidR="001F08F1" w:rsidRPr="0072251B" w:rsidRDefault="001F08F1"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主任：卞钰</w:t>
      </w:r>
      <w:r w:rsidR="003C61D6" w:rsidRPr="0072251B">
        <w:rPr>
          <w:rFonts w:ascii="仿宋_GB2312" w:eastAsia="仿宋_GB2312" w:hAnsi="宋体" w:hint="eastAsia"/>
          <w:sz w:val="32"/>
          <w:szCs w:val="32"/>
        </w:rPr>
        <w:t>、刘正涛</w:t>
      </w:r>
    </w:p>
    <w:p w14:paraId="033FE964" w14:textId="782CD4EF" w:rsidR="001F08F1" w:rsidRPr="0072251B" w:rsidRDefault="001F08F1"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lastRenderedPageBreak/>
        <w:t>副主任：李建启、华沙、李云涛、郭红、余雪冰、丁新农、张艳、周学军、吴敏珏、程冷杰、王海桥、张峰、</w:t>
      </w:r>
      <w:r w:rsidR="003C61D6" w:rsidRPr="0072251B">
        <w:rPr>
          <w:rFonts w:ascii="仿宋_GB2312" w:eastAsia="仿宋_GB2312" w:hAnsi="宋体" w:hint="eastAsia"/>
          <w:sz w:val="32"/>
          <w:szCs w:val="32"/>
        </w:rPr>
        <w:t>刘松伟、</w:t>
      </w:r>
      <w:r w:rsidRPr="0072251B">
        <w:rPr>
          <w:rFonts w:ascii="仿宋_GB2312" w:eastAsia="仿宋_GB2312" w:hAnsi="宋体" w:hint="eastAsia"/>
          <w:sz w:val="32"/>
          <w:szCs w:val="32"/>
        </w:rPr>
        <w:t>赵鹏、鲁璐、沈逸君、毛明荣</w:t>
      </w:r>
    </w:p>
    <w:p w14:paraId="7FFA2203" w14:textId="57DF53A3" w:rsidR="001F08F1" w:rsidRPr="0072251B" w:rsidRDefault="001F08F1"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秘书：肖佶</w:t>
      </w:r>
    </w:p>
    <w:p w14:paraId="681DCC45" w14:textId="77777777"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主要职责：</w:t>
      </w:r>
    </w:p>
    <w:p w14:paraId="70397A14" w14:textId="5C306F0A" w:rsidR="00A31F6C" w:rsidRPr="0072251B" w:rsidRDefault="00A31F6C" w:rsidP="00A31F6C">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w:t>
      </w:r>
      <w:r w:rsidRPr="0072251B">
        <w:rPr>
          <w:rFonts w:ascii="仿宋_GB2312" w:eastAsia="仿宋_GB2312" w:hAnsi="宋体"/>
          <w:sz w:val="32"/>
          <w:szCs w:val="32"/>
        </w:rPr>
        <w:t>.</w:t>
      </w:r>
      <w:r w:rsidRPr="0072251B">
        <w:rPr>
          <w:rFonts w:ascii="仿宋_GB2312" w:eastAsia="仿宋_GB2312" w:hAnsi="宋体" w:hint="eastAsia"/>
          <w:sz w:val="32"/>
          <w:szCs w:val="32"/>
        </w:rPr>
        <w:t>负责向学校评建工作领导小组汇报评建工作中的重大事项，贯彻落实学校评建工作领导小组的决定和工作部署。</w:t>
      </w:r>
    </w:p>
    <w:p w14:paraId="680D5643" w14:textId="0A25BA5A" w:rsidR="00A31F6C" w:rsidRPr="0072251B" w:rsidRDefault="00A31F6C" w:rsidP="00A31F6C">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w:t>
      </w:r>
      <w:r w:rsidRPr="0072251B">
        <w:rPr>
          <w:rFonts w:ascii="仿宋_GB2312" w:eastAsia="仿宋_GB2312" w:hAnsi="宋体"/>
          <w:sz w:val="32"/>
          <w:szCs w:val="32"/>
        </w:rPr>
        <w:t>.</w:t>
      </w:r>
      <w:r w:rsidRPr="0072251B">
        <w:rPr>
          <w:rFonts w:ascii="仿宋_GB2312" w:eastAsia="仿宋_GB2312" w:hAnsi="宋体" w:hint="eastAsia"/>
          <w:sz w:val="32"/>
          <w:szCs w:val="32"/>
        </w:rPr>
        <w:t>与省</w:t>
      </w:r>
      <w:r w:rsidR="002D14E9" w:rsidRPr="0072251B">
        <w:rPr>
          <w:rFonts w:ascii="仿宋_GB2312" w:eastAsia="仿宋_GB2312" w:hAnsi="宋体" w:hint="eastAsia"/>
          <w:sz w:val="32"/>
          <w:szCs w:val="32"/>
        </w:rPr>
        <w:t>教育</w:t>
      </w:r>
      <w:r w:rsidRPr="0072251B">
        <w:rPr>
          <w:rFonts w:ascii="仿宋_GB2312" w:eastAsia="仿宋_GB2312" w:hAnsi="宋体" w:hint="eastAsia"/>
          <w:sz w:val="32"/>
          <w:szCs w:val="32"/>
        </w:rPr>
        <w:t>评估</w:t>
      </w:r>
      <w:proofErr w:type="gramStart"/>
      <w:r w:rsidRPr="0072251B">
        <w:rPr>
          <w:rFonts w:ascii="仿宋_GB2312" w:eastAsia="仿宋_GB2312" w:hAnsi="宋体" w:hint="eastAsia"/>
          <w:sz w:val="32"/>
          <w:szCs w:val="32"/>
        </w:rPr>
        <w:t>院协调</w:t>
      </w:r>
      <w:proofErr w:type="gramEnd"/>
      <w:r w:rsidRPr="0072251B">
        <w:rPr>
          <w:rFonts w:ascii="仿宋_GB2312" w:eastAsia="仿宋_GB2312" w:hAnsi="宋体" w:hint="eastAsia"/>
          <w:sz w:val="32"/>
          <w:szCs w:val="32"/>
        </w:rPr>
        <w:t>审核评估相关事务，</w:t>
      </w:r>
      <w:r w:rsidR="0067087A" w:rsidRPr="0072251B">
        <w:rPr>
          <w:rFonts w:ascii="仿宋_GB2312" w:eastAsia="仿宋_GB2312" w:hAnsi="宋体" w:hint="eastAsia"/>
          <w:sz w:val="32"/>
          <w:szCs w:val="32"/>
        </w:rPr>
        <w:t>统筹</w:t>
      </w:r>
      <w:r w:rsidR="00087EE8" w:rsidRPr="0072251B">
        <w:rPr>
          <w:rFonts w:ascii="仿宋_GB2312" w:eastAsia="仿宋_GB2312" w:hAnsi="宋体" w:hint="eastAsia"/>
          <w:sz w:val="32"/>
          <w:szCs w:val="32"/>
        </w:rPr>
        <w:t>各相关单位及专项工作组（后期根据需要另行成立）</w:t>
      </w:r>
      <w:r w:rsidRPr="0072251B">
        <w:rPr>
          <w:rFonts w:ascii="仿宋_GB2312" w:eastAsia="仿宋_GB2312" w:hAnsi="宋体" w:hint="eastAsia"/>
          <w:sz w:val="32"/>
          <w:szCs w:val="32"/>
        </w:rPr>
        <w:t>之间</w:t>
      </w:r>
      <w:r w:rsidR="00AC4E67" w:rsidRPr="0072251B">
        <w:rPr>
          <w:rFonts w:ascii="仿宋_GB2312" w:eastAsia="仿宋_GB2312" w:hAnsi="宋体" w:hint="eastAsia"/>
          <w:sz w:val="32"/>
          <w:szCs w:val="32"/>
        </w:rPr>
        <w:t>的</w:t>
      </w:r>
      <w:r w:rsidRPr="0072251B">
        <w:rPr>
          <w:rFonts w:ascii="仿宋_GB2312" w:eastAsia="仿宋_GB2312" w:hAnsi="宋体" w:hint="eastAsia"/>
          <w:sz w:val="32"/>
          <w:szCs w:val="32"/>
        </w:rPr>
        <w:t>工作对接。</w:t>
      </w:r>
    </w:p>
    <w:p w14:paraId="62B33210" w14:textId="1F9A4E35" w:rsidR="00A31F6C" w:rsidRPr="0072251B" w:rsidRDefault="00A31F6C" w:rsidP="00A31F6C">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3</w:t>
      </w:r>
      <w:r w:rsidRPr="0072251B">
        <w:rPr>
          <w:rFonts w:ascii="仿宋_GB2312" w:eastAsia="仿宋_GB2312" w:hAnsi="宋体"/>
          <w:sz w:val="32"/>
          <w:szCs w:val="32"/>
        </w:rPr>
        <w:t>.</w:t>
      </w:r>
      <w:r w:rsidRPr="0072251B">
        <w:rPr>
          <w:rFonts w:ascii="仿宋_GB2312" w:eastAsia="仿宋_GB2312" w:hAnsi="宋体" w:hint="eastAsia"/>
          <w:sz w:val="32"/>
          <w:szCs w:val="32"/>
        </w:rPr>
        <w:t>制定审核评估工作方案，落实各项目标责任和工作安排。</w:t>
      </w:r>
    </w:p>
    <w:p w14:paraId="4EF6D597" w14:textId="6D1B3580" w:rsidR="00A31F6C" w:rsidRPr="0072251B" w:rsidRDefault="00A31F6C" w:rsidP="00A31F6C">
      <w:pPr>
        <w:ind w:firstLineChars="200" w:firstLine="640"/>
        <w:rPr>
          <w:rFonts w:ascii="仿宋_GB2312" w:eastAsia="仿宋_GB2312" w:cs="仿宋_GB2312"/>
          <w:kern w:val="0"/>
          <w:sz w:val="32"/>
          <w:szCs w:val="32"/>
        </w:rPr>
      </w:pPr>
      <w:r w:rsidRPr="0072251B">
        <w:rPr>
          <w:rFonts w:ascii="仿宋_GB2312" w:eastAsia="仿宋_GB2312" w:hAnsi="宋体" w:hint="eastAsia"/>
          <w:sz w:val="32"/>
          <w:szCs w:val="32"/>
        </w:rPr>
        <w:t>4</w:t>
      </w:r>
      <w:r w:rsidRPr="0072251B">
        <w:rPr>
          <w:rFonts w:ascii="仿宋_GB2312" w:eastAsia="仿宋_GB2312" w:hAnsi="宋体"/>
          <w:sz w:val="32"/>
          <w:szCs w:val="32"/>
        </w:rPr>
        <w:t>.</w:t>
      </w:r>
      <w:r w:rsidRPr="0072251B">
        <w:rPr>
          <w:rFonts w:ascii="仿宋_GB2312" w:eastAsia="仿宋_GB2312" w:hAnsi="宋体" w:hint="eastAsia"/>
          <w:sz w:val="32"/>
          <w:szCs w:val="32"/>
        </w:rPr>
        <w:t>负责编印审核评估评建工作学习材料，</w:t>
      </w:r>
      <w:r w:rsidR="00AC4E67" w:rsidRPr="0072251B">
        <w:rPr>
          <w:rFonts w:ascii="仿宋_GB2312" w:eastAsia="仿宋_GB2312" w:hAnsi="宋体" w:hint="eastAsia"/>
          <w:sz w:val="32"/>
          <w:szCs w:val="32"/>
        </w:rPr>
        <w:t>安排</w:t>
      </w:r>
      <w:r w:rsidRPr="0072251B">
        <w:rPr>
          <w:rFonts w:ascii="仿宋_GB2312" w:eastAsia="仿宋_GB2312" w:hAnsi="宋体" w:hint="eastAsia"/>
          <w:sz w:val="32"/>
          <w:szCs w:val="32"/>
        </w:rPr>
        <w:t>审核评估</w:t>
      </w:r>
      <w:r w:rsidRPr="0072251B">
        <w:rPr>
          <w:rFonts w:ascii="仿宋_GB2312" w:eastAsia="仿宋_GB2312" w:cs="仿宋_GB2312" w:hint="eastAsia"/>
          <w:kern w:val="0"/>
          <w:sz w:val="32"/>
          <w:szCs w:val="32"/>
        </w:rPr>
        <w:t>培训工作。</w:t>
      </w:r>
    </w:p>
    <w:p w14:paraId="4D5809D0" w14:textId="50DF3C54" w:rsidR="00A31F6C" w:rsidRPr="0072251B" w:rsidRDefault="00A31F6C" w:rsidP="00A31F6C">
      <w:pPr>
        <w:ind w:firstLineChars="200" w:firstLine="640"/>
        <w:rPr>
          <w:rFonts w:ascii="仿宋_GB2312" w:eastAsia="仿宋_GB2312" w:cs="仿宋_GB2312"/>
          <w:kern w:val="0"/>
          <w:sz w:val="32"/>
          <w:szCs w:val="32"/>
        </w:rPr>
      </w:pPr>
      <w:r w:rsidRPr="0072251B">
        <w:rPr>
          <w:rFonts w:ascii="仿宋_GB2312" w:eastAsia="仿宋_GB2312" w:cs="仿宋_GB2312" w:hint="eastAsia"/>
          <w:kern w:val="0"/>
          <w:sz w:val="32"/>
          <w:szCs w:val="32"/>
        </w:rPr>
        <w:t>5</w:t>
      </w:r>
      <w:r w:rsidRPr="0072251B">
        <w:rPr>
          <w:rFonts w:ascii="仿宋_GB2312" w:eastAsia="仿宋_GB2312" w:cs="仿宋_GB2312"/>
          <w:kern w:val="0"/>
          <w:sz w:val="32"/>
          <w:szCs w:val="32"/>
        </w:rPr>
        <w:t>.</w:t>
      </w:r>
      <w:proofErr w:type="gramStart"/>
      <w:r w:rsidR="0067087A" w:rsidRPr="0072251B">
        <w:rPr>
          <w:rFonts w:ascii="仿宋_GB2312" w:eastAsia="仿宋_GB2312" w:cs="仿宋_GB2312" w:hint="eastAsia"/>
          <w:kern w:val="0"/>
          <w:sz w:val="32"/>
          <w:szCs w:val="32"/>
        </w:rPr>
        <w:t>落实</w:t>
      </w:r>
      <w:r w:rsidRPr="0072251B">
        <w:rPr>
          <w:rFonts w:ascii="仿宋_GB2312" w:eastAsia="仿宋_GB2312" w:cs="仿宋_GB2312" w:hint="eastAsia"/>
          <w:kern w:val="0"/>
          <w:sz w:val="32"/>
          <w:szCs w:val="32"/>
        </w:rPr>
        <w:t>线</w:t>
      </w:r>
      <w:proofErr w:type="gramEnd"/>
      <w:r w:rsidRPr="0072251B">
        <w:rPr>
          <w:rFonts w:ascii="仿宋_GB2312" w:eastAsia="仿宋_GB2312" w:cs="仿宋_GB2312" w:hint="eastAsia"/>
          <w:kern w:val="0"/>
          <w:sz w:val="32"/>
          <w:szCs w:val="32"/>
        </w:rPr>
        <w:t>上</w:t>
      </w:r>
      <w:r w:rsidR="002D14E9" w:rsidRPr="0072251B">
        <w:rPr>
          <w:rFonts w:ascii="仿宋_GB2312" w:eastAsia="仿宋_GB2312" w:cs="仿宋_GB2312" w:hint="eastAsia"/>
          <w:kern w:val="0"/>
          <w:sz w:val="32"/>
          <w:szCs w:val="32"/>
        </w:rPr>
        <w:t>和入校现场</w:t>
      </w:r>
      <w:r w:rsidRPr="0072251B">
        <w:rPr>
          <w:rFonts w:ascii="仿宋_GB2312" w:eastAsia="仿宋_GB2312" w:cs="仿宋_GB2312" w:hint="eastAsia"/>
          <w:kern w:val="0"/>
          <w:sz w:val="32"/>
          <w:szCs w:val="32"/>
        </w:rPr>
        <w:t>评估工作方案，</w:t>
      </w:r>
      <w:proofErr w:type="gramStart"/>
      <w:r w:rsidRPr="0072251B">
        <w:rPr>
          <w:rFonts w:ascii="仿宋_GB2312" w:eastAsia="仿宋_GB2312" w:cs="仿宋_GB2312" w:hint="eastAsia"/>
          <w:kern w:val="0"/>
          <w:sz w:val="32"/>
          <w:szCs w:val="32"/>
        </w:rPr>
        <w:t>组建线</w:t>
      </w:r>
      <w:proofErr w:type="gramEnd"/>
      <w:r w:rsidRPr="0072251B">
        <w:rPr>
          <w:rFonts w:ascii="仿宋_GB2312" w:eastAsia="仿宋_GB2312" w:cs="仿宋_GB2312" w:hint="eastAsia"/>
          <w:kern w:val="0"/>
          <w:sz w:val="32"/>
          <w:szCs w:val="32"/>
        </w:rPr>
        <w:t>上评估和入校评估的工作网络。</w:t>
      </w:r>
    </w:p>
    <w:p w14:paraId="457D417C" w14:textId="2850AA73" w:rsidR="00A31F6C" w:rsidRPr="0072251B" w:rsidRDefault="00A31F6C" w:rsidP="00A31F6C">
      <w:pPr>
        <w:ind w:firstLineChars="200" w:firstLine="640"/>
        <w:rPr>
          <w:rFonts w:ascii="仿宋_GB2312" w:eastAsia="仿宋_GB2312" w:cs="仿宋_GB2312"/>
          <w:kern w:val="0"/>
          <w:sz w:val="32"/>
          <w:szCs w:val="32"/>
        </w:rPr>
      </w:pPr>
      <w:r w:rsidRPr="0072251B">
        <w:rPr>
          <w:rFonts w:ascii="仿宋_GB2312" w:eastAsia="仿宋_GB2312" w:cs="仿宋_GB2312" w:hint="eastAsia"/>
          <w:kern w:val="0"/>
          <w:sz w:val="32"/>
          <w:szCs w:val="32"/>
        </w:rPr>
        <w:t>6</w:t>
      </w:r>
      <w:r w:rsidRPr="0072251B">
        <w:rPr>
          <w:rFonts w:ascii="仿宋_GB2312" w:eastAsia="仿宋_GB2312" w:cs="仿宋_GB2312"/>
          <w:kern w:val="0"/>
          <w:sz w:val="32"/>
          <w:szCs w:val="32"/>
        </w:rPr>
        <w:t>.</w:t>
      </w:r>
      <w:r w:rsidRPr="0072251B">
        <w:rPr>
          <w:rFonts w:ascii="仿宋_GB2312" w:eastAsia="仿宋_GB2312" w:cs="仿宋_GB2312" w:hint="eastAsia"/>
          <w:kern w:val="0"/>
          <w:sz w:val="32"/>
          <w:szCs w:val="32"/>
        </w:rPr>
        <w:t>统筹协调并督促</w:t>
      </w:r>
      <w:r w:rsidR="00087EE8" w:rsidRPr="0072251B">
        <w:rPr>
          <w:rFonts w:ascii="仿宋_GB2312" w:eastAsia="仿宋_GB2312" w:cs="仿宋_GB2312" w:hint="eastAsia"/>
          <w:kern w:val="0"/>
          <w:sz w:val="32"/>
          <w:szCs w:val="32"/>
        </w:rPr>
        <w:t>全校</w:t>
      </w:r>
      <w:r w:rsidRPr="0072251B">
        <w:rPr>
          <w:rFonts w:ascii="仿宋_GB2312" w:eastAsia="仿宋_GB2312" w:cs="仿宋_GB2312" w:hint="eastAsia"/>
          <w:kern w:val="0"/>
          <w:sz w:val="32"/>
          <w:szCs w:val="32"/>
        </w:rPr>
        <w:t>的评建工作，组织开展校内专项检查评估</w:t>
      </w:r>
      <w:r w:rsidR="009F6330" w:rsidRPr="0072251B">
        <w:rPr>
          <w:rFonts w:ascii="仿宋_GB2312" w:eastAsia="仿宋_GB2312" w:cs="仿宋_GB2312" w:hint="eastAsia"/>
          <w:kern w:val="0"/>
          <w:sz w:val="32"/>
          <w:szCs w:val="32"/>
        </w:rPr>
        <w:t>和诊断性</w:t>
      </w:r>
      <w:r w:rsidRPr="0072251B">
        <w:rPr>
          <w:rFonts w:ascii="仿宋_GB2312" w:eastAsia="仿宋_GB2312" w:cs="仿宋_GB2312" w:hint="eastAsia"/>
          <w:kern w:val="0"/>
          <w:sz w:val="32"/>
          <w:szCs w:val="32"/>
        </w:rPr>
        <w:t>评估等相关工作。</w:t>
      </w:r>
      <w:r w:rsidRPr="0072251B">
        <w:rPr>
          <w:rFonts w:ascii="仿宋_GB2312" w:eastAsia="仿宋_GB2312" w:cs="仿宋_GB2312"/>
          <w:kern w:val="0"/>
          <w:sz w:val="32"/>
          <w:szCs w:val="32"/>
        </w:rPr>
        <w:t xml:space="preserve"> </w:t>
      </w:r>
    </w:p>
    <w:p w14:paraId="7146127A" w14:textId="09BF6A31" w:rsidR="00A31F6C" w:rsidRPr="0072251B" w:rsidRDefault="00A31F6C" w:rsidP="00A31F6C">
      <w:pPr>
        <w:ind w:firstLineChars="200" w:firstLine="640"/>
        <w:rPr>
          <w:rFonts w:ascii="仿宋_GB2312" w:eastAsia="仿宋_GB2312" w:cs="仿宋_GB2312"/>
          <w:kern w:val="0"/>
          <w:sz w:val="32"/>
          <w:szCs w:val="32"/>
        </w:rPr>
      </w:pPr>
      <w:r w:rsidRPr="0072251B">
        <w:rPr>
          <w:rFonts w:ascii="仿宋_GB2312" w:eastAsia="仿宋_GB2312" w:cs="仿宋_GB2312" w:hint="eastAsia"/>
          <w:kern w:val="0"/>
          <w:sz w:val="32"/>
          <w:szCs w:val="32"/>
        </w:rPr>
        <w:t>7</w:t>
      </w:r>
      <w:r w:rsidRPr="0072251B">
        <w:rPr>
          <w:rFonts w:ascii="仿宋_GB2312" w:eastAsia="仿宋_GB2312" w:cs="仿宋_GB2312"/>
          <w:kern w:val="0"/>
          <w:sz w:val="32"/>
          <w:szCs w:val="32"/>
        </w:rPr>
        <w:t>.</w:t>
      </w:r>
      <w:r w:rsidRPr="0072251B">
        <w:rPr>
          <w:rFonts w:ascii="仿宋_GB2312" w:eastAsia="仿宋_GB2312" w:cs="仿宋_GB2312" w:hint="eastAsia"/>
          <w:kern w:val="0"/>
          <w:sz w:val="32"/>
          <w:szCs w:val="32"/>
        </w:rPr>
        <w:t>及时汇总审核评估工作情况，研究和协调解决</w:t>
      </w:r>
      <w:proofErr w:type="gramStart"/>
      <w:r w:rsidR="009F6330" w:rsidRPr="0072251B">
        <w:rPr>
          <w:rFonts w:ascii="仿宋_GB2312" w:eastAsia="仿宋_GB2312" w:cs="仿宋_GB2312" w:hint="eastAsia"/>
          <w:kern w:val="0"/>
          <w:sz w:val="32"/>
          <w:szCs w:val="32"/>
        </w:rPr>
        <w:t>评建</w:t>
      </w:r>
      <w:r w:rsidRPr="0072251B">
        <w:rPr>
          <w:rFonts w:ascii="仿宋_GB2312" w:eastAsia="仿宋_GB2312" w:cs="仿宋_GB2312" w:hint="eastAsia"/>
          <w:kern w:val="0"/>
          <w:sz w:val="32"/>
          <w:szCs w:val="32"/>
        </w:rPr>
        <w:t>过程</w:t>
      </w:r>
      <w:proofErr w:type="gramEnd"/>
      <w:r w:rsidRPr="0072251B">
        <w:rPr>
          <w:rFonts w:ascii="仿宋_GB2312" w:eastAsia="仿宋_GB2312" w:cs="仿宋_GB2312" w:hint="eastAsia"/>
          <w:kern w:val="0"/>
          <w:sz w:val="32"/>
          <w:szCs w:val="32"/>
        </w:rPr>
        <w:t>中发现的各种问题。</w:t>
      </w:r>
    </w:p>
    <w:p w14:paraId="283FC9C2" w14:textId="4CDC9415" w:rsidR="00A31F6C" w:rsidRPr="0072251B" w:rsidRDefault="00A31F6C" w:rsidP="00A31F6C">
      <w:pPr>
        <w:ind w:firstLineChars="200" w:firstLine="640"/>
        <w:rPr>
          <w:rFonts w:ascii="仿宋_GB2312" w:eastAsia="仿宋_GB2312" w:cs="仿宋_GB2312"/>
          <w:kern w:val="0"/>
          <w:sz w:val="32"/>
          <w:szCs w:val="32"/>
        </w:rPr>
      </w:pPr>
      <w:r w:rsidRPr="0072251B">
        <w:rPr>
          <w:rFonts w:ascii="仿宋_GB2312" w:eastAsia="仿宋_GB2312" w:cs="仿宋_GB2312" w:hint="eastAsia"/>
          <w:kern w:val="0"/>
          <w:sz w:val="32"/>
          <w:szCs w:val="32"/>
        </w:rPr>
        <w:t>8</w:t>
      </w:r>
      <w:r w:rsidRPr="0072251B">
        <w:rPr>
          <w:rFonts w:ascii="仿宋_GB2312" w:eastAsia="仿宋_GB2312" w:cs="仿宋_GB2312"/>
          <w:kern w:val="0"/>
          <w:sz w:val="32"/>
          <w:szCs w:val="32"/>
        </w:rPr>
        <w:t>.</w:t>
      </w:r>
      <w:r w:rsidRPr="0072251B">
        <w:rPr>
          <w:rFonts w:ascii="仿宋_GB2312" w:eastAsia="仿宋_GB2312" w:cs="仿宋_GB2312" w:hint="eastAsia"/>
          <w:kern w:val="0"/>
          <w:sz w:val="32"/>
          <w:szCs w:val="32"/>
        </w:rPr>
        <w:t>根据专家意见，拟</w:t>
      </w:r>
      <w:r w:rsidR="009F6330" w:rsidRPr="0072251B">
        <w:rPr>
          <w:rFonts w:ascii="仿宋_GB2312" w:eastAsia="仿宋_GB2312" w:cs="仿宋_GB2312" w:hint="eastAsia"/>
          <w:kern w:val="0"/>
          <w:sz w:val="32"/>
          <w:szCs w:val="32"/>
        </w:rPr>
        <w:t>定</w:t>
      </w:r>
      <w:r w:rsidRPr="0072251B">
        <w:rPr>
          <w:rFonts w:ascii="仿宋_GB2312" w:eastAsia="仿宋_GB2312" w:cs="仿宋_GB2312" w:hint="eastAsia"/>
          <w:kern w:val="0"/>
          <w:sz w:val="32"/>
          <w:szCs w:val="32"/>
        </w:rPr>
        <w:t>整改工作方案，</w:t>
      </w:r>
      <w:r w:rsidR="001F08F1" w:rsidRPr="0072251B">
        <w:rPr>
          <w:rFonts w:ascii="仿宋_GB2312" w:eastAsia="仿宋_GB2312" w:cs="仿宋_GB2312" w:hint="eastAsia"/>
          <w:kern w:val="0"/>
          <w:sz w:val="32"/>
          <w:szCs w:val="32"/>
        </w:rPr>
        <w:t>推进</w:t>
      </w:r>
      <w:r w:rsidRPr="0072251B">
        <w:rPr>
          <w:rFonts w:ascii="仿宋_GB2312" w:eastAsia="仿宋_GB2312" w:cs="仿宋_GB2312" w:hint="eastAsia"/>
          <w:kern w:val="0"/>
          <w:sz w:val="32"/>
          <w:szCs w:val="32"/>
        </w:rPr>
        <w:t>审核评估整改落实工作。</w:t>
      </w:r>
    </w:p>
    <w:p w14:paraId="30DD1EEC" w14:textId="47E06882" w:rsidR="00EE3F93" w:rsidRPr="0072251B" w:rsidRDefault="00A31F6C" w:rsidP="00A31F6C">
      <w:pPr>
        <w:ind w:firstLineChars="200" w:firstLine="640"/>
        <w:rPr>
          <w:rFonts w:ascii="仿宋_GB2312" w:eastAsia="仿宋_GB2312" w:hAnsi="宋体"/>
          <w:sz w:val="32"/>
          <w:szCs w:val="32"/>
        </w:rPr>
      </w:pPr>
      <w:r w:rsidRPr="0072251B">
        <w:rPr>
          <w:rFonts w:ascii="仿宋_GB2312" w:eastAsia="仿宋_GB2312" w:cs="仿宋_GB2312" w:hint="eastAsia"/>
          <w:kern w:val="0"/>
          <w:sz w:val="32"/>
          <w:szCs w:val="32"/>
        </w:rPr>
        <w:lastRenderedPageBreak/>
        <w:t>9</w:t>
      </w:r>
      <w:r w:rsidRPr="0072251B">
        <w:rPr>
          <w:rFonts w:ascii="仿宋_GB2312" w:eastAsia="仿宋_GB2312" w:cs="仿宋_GB2312"/>
          <w:kern w:val="0"/>
          <w:sz w:val="32"/>
          <w:szCs w:val="32"/>
        </w:rPr>
        <w:t>.</w:t>
      </w:r>
      <w:r w:rsidR="001F08F1" w:rsidRPr="0072251B">
        <w:rPr>
          <w:rFonts w:ascii="仿宋_GB2312" w:eastAsia="仿宋_GB2312" w:cs="仿宋_GB2312" w:hint="eastAsia"/>
          <w:kern w:val="0"/>
          <w:sz w:val="32"/>
          <w:szCs w:val="32"/>
        </w:rPr>
        <w:t>组织开展</w:t>
      </w:r>
      <w:r w:rsidRPr="0072251B">
        <w:rPr>
          <w:rFonts w:ascii="仿宋_GB2312" w:eastAsia="仿宋_GB2312" w:cs="仿宋_GB2312" w:hint="eastAsia"/>
          <w:kern w:val="0"/>
          <w:sz w:val="32"/>
          <w:szCs w:val="32"/>
        </w:rPr>
        <w:t>审核</w:t>
      </w:r>
      <w:proofErr w:type="gramStart"/>
      <w:r w:rsidRPr="0072251B">
        <w:rPr>
          <w:rFonts w:ascii="仿宋_GB2312" w:eastAsia="仿宋_GB2312" w:cs="仿宋_GB2312" w:hint="eastAsia"/>
          <w:kern w:val="0"/>
          <w:sz w:val="32"/>
          <w:szCs w:val="32"/>
        </w:rPr>
        <w:t>评估评建工作总结</w:t>
      </w:r>
      <w:proofErr w:type="gramEnd"/>
      <w:r w:rsidRPr="0072251B">
        <w:rPr>
          <w:rFonts w:ascii="仿宋_GB2312" w:eastAsia="仿宋_GB2312" w:cs="仿宋_GB2312" w:hint="eastAsia"/>
          <w:kern w:val="0"/>
          <w:sz w:val="32"/>
          <w:szCs w:val="32"/>
        </w:rPr>
        <w:t>、整改、回查、回访</w:t>
      </w:r>
      <w:r w:rsidR="00AC4E67" w:rsidRPr="0072251B">
        <w:rPr>
          <w:rFonts w:ascii="仿宋_GB2312" w:eastAsia="仿宋_GB2312" w:cs="仿宋_GB2312" w:hint="eastAsia"/>
          <w:kern w:val="0"/>
          <w:sz w:val="32"/>
          <w:szCs w:val="32"/>
        </w:rPr>
        <w:t>等</w:t>
      </w:r>
      <w:r w:rsidRPr="0072251B">
        <w:rPr>
          <w:rFonts w:ascii="仿宋_GB2312" w:eastAsia="仿宋_GB2312" w:cs="仿宋_GB2312" w:hint="eastAsia"/>
          <w:kern w:val="0"/>
          <w:sz w:val="32"/>
          <w:szCs w:val="32"/>
        </w:rPr>
        <w:t>工作。</w:t>
      </w:r>
    </w:p>
    <w:p w14:paraId="487739E7" w14:textId="786B4F91" w:rsidR="00EE3F93" w:rsidRPr="0072251B" w:rsidRDefault="00EE3F93" w:rsidP="00087EE8">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w:t>
      </w:r>
      <w:r w:rsidR="00E77A76" w:rsidRPr="0072251B">
        <w:rPr>
          <w:rFonts w:ascii="仿宋_GB2312" w:eastAsia="仿宋_GB2312" w:hAnsi="宋体" w:hint="eastAsia"/>
          <w:b/>
          <w:bCs/>
          <w:sz w:val="32"/>
          <w:szCs w:val="32"/>
        </w:rPr>
        <w:t>三</w:t>
      </w:r>
      <w:r w:rsidRPr="0072251B">
        <w:rPr>
          <w:rFonts w:ascii="仿宋_GB2312" w:eastAsia="仿宋_GB2312" w:hAnsi="宋体" w:hint="eastAsia"/>
          <w:b/>
          <w:bCs/>
          <w:sz w:val="32"/>
          <w:szCs w:val="32"/>
        </w:rPr>
        <w:t>）</w:t>
      </w:r>
      <w:r w:rsidR="00E77A76" w:rsidRPr="0072251B">
        <w:rPr>
          <w:rFonts w:ascii="仿宋_GB2312" w:eastAsia="仿宋_GB2312" w:hAnsi="宋体" w:hint="eastAsia"/>
          <w:b/>
          <w:bCs/>
          <w:sz w:val="32"/>
          <w:szCs w:val="32"/>
        </w:rPr>
        <w:t>各</w:t>
      </w:r>
      <w:r w:rsidR="00693CD4" w:rsidRPr="0072251B">
        <w:rPr>
          <w:rFonts w:ascii="仿宋_GB2312" w:eastAsia="仿宋_GB2312" w:hAnsi="宋体" w:hint="eastAsia"/>
          <w:b/>
          <w:bCs/>
          <w:sz w:val="32"/>
          <w:szCs w:val="32"/>
        </w:rPr>
        <w:t>二级</w:t>
      </w:r>
      <w:r w:rsidR="00E77A76" w:rsidRPr="0072251B">
        <w:rPr>
          <w:rFonts w:ascii="仿宋_GB2312" w:eastAsia="仿宋_GB2312" w:hAnsi="宋体" w:hint="eastAsia"/>
          <w:b/>
          <w:bCs/>
          <w:sz w:val="32"/>
          <w:szCs w:val="32"/>
        </w:rPr>
        <w:t>单位</w:t>
      </w:r>
      <w:r w:rsidR="00AC4E67" w:rsidRPr="0072251B">
        <w:rPr>
          <w:rFonts w:ascii="仿宋_GB2312" w:eastAsia="仿宋_GB2312" w:hAnsi="宋体" w:hint="eastAsia"/>
          <w:b/>
          <w:bCs/>
          <w:sz w:val="32"/>
          <w:szCs w:val="32"/>
        </w:rPr>
        <w:t>审核</w:t>
      </w:r>
      <w:proofErr w:type="gramStart"/>
      <w:r w:rsidR="00AC4E67" w:rsidRPr="0072251B">
        <w:rPr>
          <w:rFonts w:ascii="仿宋_GB2312" w:eastAsia="仿宋_GB2312" w:hAnsi="宋体" w:hint="eastAsia"/>
          <w:b/>
          <w:bCs/>
          <w:sz w:val="32"/>
          <w:szCs w:val="32"/>
        </w:rPr>
        <w:t>评估</w:t>
      </w:r>
      <w:r w:rsidRPr="0072251B">
        <w:rPr>
          <w:rFonts w:ascii="仿宋_GB2312" w:eastAsia="仿宋_GB2312" w:hAnsi="宋体" w:hint="eastAsia"/>
          <w:b/>
          <w:bCs/>
          <w:sz w:val="32"/>
          <w:szCs w:val="32"/>
        </w:rPr>
        <w:t>评建工作组</w:t>
      </w:r>
      <w:proofErr w:type="gramEnd"/>
    </w:p>
    <w:p w14:paraId="221282DB" w14:textId="77777777" w:rsidR="00955815"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各</w:t>
      </w:r>
      <w:r w:rsidR="002D14E9" w:rsidRPr="0072251B">
        <w:rPr>
          <w:rFonts w:ascii="仿宋_GB2312" w:eastAsia="仿宋_GB2312" w:hAnsi="宋体" w:hint="eastAsia"/>
          <w:sz w:val="32"/>
          <w:szCs w:val="32"/>
        </w:rPr>
        <w:t>二级</w:t>
      </w:r>
      <w:r w:rsidRPr="0072251B">
        <w:rPr>
          <w:rFonts w:ascii="仿宋_GB2312" w:eastAsia="仿宋_GB2312" w:hAnsi="宋体" w:hint="eastAsia"/>
          <w:sz w:val="32"/>
          <w:szCs w:val="32"/>
        </w:rPr>
        <w:t>单位成立</w:t>
      </w:r>
      <w:r w:rsidR="00AC4E67" w:rsidRPr="0072251B">
        <w:rPr>
          <w:rFonts w:ascii="仿宋_GB2312" w:eastAsia="仿宋_GB2312" w:hAnsi="宋体" w:hint="eastAsia"/>
          <w:sz w:val="32"/>
          <w:szCs w:val="32"/>
        </w:rPr>
        <w:t>审核</w:t>
      </w:r>
      <w:proofErr w:type="gramStart"/>
      <w:r w:rsidR="00AC4E67" w:rsidRPr="0072251B">
        <w:rPr>
          <w:rFonts w:ascii="仿宋_GB2312" w:eastAsia="仿宋_GB2312" w:hAnsi="宋体" w:hint="eastAsia"/>
          <w:sz w:val="32"/>
          <w:szCs w:val="32"/>
        </w:rPr>
        <w:t>评估</w:t>
      </w:r>
      <w:r w:rsidRPr="0072251B">
        <w:rPr>
          <w:rFonts w:ascii="仿宋_GB2312" w:eastAsia="仿宋_GB2312" w:hAnsi="宋体" w:hint="eastAsia"/>
          <w:sz w:val="32"/>
          <w:szCs w:val="32"/>
        </w:rPr>
        <w:t>评建工作组</w:t>
      </w:r>
      <w:proofErr w:type="gramEnd"/>
      <w:r w:rsidRPr="0072251B">
        <w:rPr>
          <w:rFonts w:ascii="仿宋_GB2312" w:eastAsia="仿宋_GB2312" w:hAnsi="宋体" w:hint="eastAsia"/>
          <w:sz w:val="32"/>
          <w:szCs w:val="32"/>
        </w:rPr>
        <w:t>，</w:t>
      </w:r>
      <w:r w:rsidR="001F08F1" w:rsidRPr="0072251B">
        <w:rPr>
          <w:rFonts w:ascii="仿宋_GB2312" w:eastAsia="仿宋_GB2312" w:hAnsi="宋体" w:hint="eastAsia"/>
          <w:sz w:val="32"/>
          <w:szCs w:val="32"/>
        </w:rPr>
        <w:t>由各二级单位负责人任组长</w:t>
      </w:r>
      <w:r w:rsidR="001F08F1" w:rsidRPr="0072251B">
        <w:rPr>
          <w:rFonts w:ascii="仿宋_GB2312" w:eastAsia="仿宋_GB2312" w:hAnsi="宋体"/>
          <w:sz w:val="32"/>
          <w:szCs w:val="32"/>
        </w:rPr>
        <w:t>,</w:t>
      </w:r>
      <w:r w:rsidR="001F08F1" w:rsidRPr="0072251B">
        <w:rPr>
          <w:rFonts w:ascii="仿宋_GB2312" w:eastAsia="仿宋_GB2312" w:hAnsi="宋体" w:hint="eastAsia"/>
          <w:sz w:val="32"/>
          <w:szCs w:val="32"/>
        </w:rPr>
        <w:t>中层副职任副组长。各二级单位需</w:t>
      </w:r>
      <w:r w:rsidRPr="0072251B">
        <w:rPr>
          <w:rFonts w:ascii="仿宋_GB2312" w:eastAsia="仿宋_GB2312" w:hAnsi="宋体" w:hint="eastAsia"/>
          <w:sz w:val="32"/>
          <w:szCs w:val="32"/>
        </w:rPr>
        <w:t>明确</w:t>
      </w:r>
      <w:r w:rsidR="009F6330" w:rsidRPr="0072251B">
        <w:rPr>
          <w:rFonts w:ascii="仿宋_GB2312" w:eastAsia="仿宋_GB2312" w:hAnsi="宋体" w:hint="eastAsia"/>
          <w:sz w:val="32"/>
          <w:szCs w:val="32"/>
        </w:rPr>
        <w:t>各项</w:t>
      </w:r>
      <w:r w:rsidRPr="0072251B">
        <w:rPr>
          <w:rFonts w:ascii="仿宋_GB2312" w:eastAsia="仿宋_GB2312" w:hAnsi="宋体" w:hint="eastAsia"/>
          <w:sz w:val="32"/>
          <w:szCs w:val="32"/>
        </w:rPr>
        <w:t>审核评估</w:t>
      </w:r>
      <w:r w:rsidR="009F6330" w:rsidRPr="0072251B">
        <w:rPr>
          <w:rFonts w:ascii="仿宋_GB2312" w:eastAsia="仿宋_GB2312" w:hAnsi="宋体" w:hint="eastAsia"/>
          <w:sz w:val="32"/>
          <w:szCs w:val="32"/>
        </w:rPr>
        <w:t>评建</w:t>
      </w:r>
      <w:r w:rsidRPr="0072251B">
        <w:rPr>
          <w:rFonts w:ascii="仿宋_GB2312" w:eastAsia="仿宋_GB2312" w:hAnsi="宋体" w:hint="eastAsia"/>
          <w:sz w:val="32"/>
          <w:szCs w:val="32"/>
        </w:rPr>
        <w:t>工作责任人和联系人，并报学校</w:t>
      </w:r>
      <w:r w:rsidR="00AC4E67" w:rsidRPr="0072251B">
        <w:rPr>
          <w:rFonts w:ascii="仿宋_GB2312" w:eastAsia="仿宋_GB2312" w:hAnsi="宋体" w:hint="eastAsia"/>
          <w:sz w:val="32"/>
          <w:szCs w:val="32"/>
        </w:rPr>
        <w:t>审核评估</w:t>
      </w:r>
      <w:r w:rsidRPr="0072251B">
        <w:rPr>
          <w:rFonts w:ascii="仿宋_GB2312" w:eastAsia="仿宋_GB2312" w:hAnsi="宋体" w:hint="eastAsia"/>
          <w:sz w:val="32"/>
          <w:szCs w:val="32"/>
        </w:rPr>
        <w:t>评建</w:t>
      </w:r>
      <w:r w:rsidR="009F6330" w:rsidRPr="0072251B">
        <w:rPr>
          <w:rFonts w:ascii="仿宋_GB2312" w:eastAsia="仿宋_GB2312" w:hAnsi="宋体" w:hint="eastAsia"/>
          <w:sz w:val="32"/>
          <w:szCs w:val="32"/>
        </w:rPr>
        <w:t>工作</w:t>
      </w:r>
      <w:r w:rsidRPr="0072251B">
        <w:rPr>
          <w:rFonts w:ascii="仿宋_GB2312" w:eastAsia="仿宋_GB2312" w:hAnsi="宋体" w:hint="eastAsia"/>
          <w:sz w:val="32"/>
          <w:szCs w:val="32"/>
        </w:rPr>
        <w:t>办公室备案。</w:t>
      </w:r>
    </w:p>
    <w:p w14:paraId="20F51C80" w14:textId="4D8FD606"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主要职责：</w:t>
      </w:r>
    </w:p>
    <w:p w14:paraId="76531C36" w14:textId="4A23F2AB" w:rsidR="00EE3F93" w:rsidRPr="0072251B" w:rsidRDefault="00E77A76"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w:t>
      </w:r>
      <w:r w:rsidRPr="0072251B">
        <w:rPr>
          <w:rFonts w:ascii="仿宋_GB2312" w:eastAsia="仿宋_GB2312" w:hAnsi="宋体"/>
          <w:sz w:val="32"/>
          <w:szCs w:val="32"/>
        </w:rPr>
        <w:t>.</w:t>
      </w:r>
      <w:r w:rsidR="00EE3F93" w:rsidRPr="0072251B">
        <w:rPr>
          <w:rFonts w:ascii="仿宋_GB2312" w:eastAsia="仿宋_GB2312" w:hAnsi="宋体" w:hint="eastAsia"/>
          <w:sz w:val="32"/>
          <w:szCs w:val="32"/>
        </w:rPr>
        <w:t>按照审核评估工作总体要求</w:t>
      </w:r>
      <w:r w:rsidR="007712C2" w:rsidRPr="0072251B">
        <w:rPr>
          <w:rFonts w:ascii="仿宋_GB2312" w:eastAsia="仿宋_GB2312" w:hAnsi="宋体" w:hint="eastAsia"/>
          <w:sz w:val="32"/>
          <w:szCs w:val="32"/>
        </w:rPr>
        <w:t>和分工安排（详见附件）</w:t>
      </w:r>
      <w:r w:rsidR="00EE3F93" w:rsidRPr="0072251B">
        <w:rPr>
          <w:rFonts w:ascii="仿宋_GB2312" w:eastAsia="仿宋_GB2312" w:hAnsi="宋体" w:hint="eastAsia"/>
          <w:sz w:val="32"/>
          <w:szCs w:val="32"/>
        </w:rPr>
        <w:t>，</w:t>
      </w:r>
      <w:r w:rsidR="00EA166C" w:rsidRPr="0072251B">
        <w:rPr>
          <w:rFonts w:ascii="仿宋_GB2312" w:eastAsia="仿宋_GB2312" w:hAnsi="宋体" w:hint="eastAsia"/>
          <w:sz w:val="32"/>
          <w:szCs w:val="32"/>
        </w:rPr>
        <w:t>摸清家底、查找差距、分析原因，</w:t>
      </w:r>
      <w:r w:rsidR="00EE3F93" w:rsidRPr="0072251B">
        <w:rPr>
          <w:rFonts w:ascii="仿宋_GB2312" w:eastAsia="仿宋_GB2312" w:hAnsi="宋体" w:hint="eastAsia"/>
          <w:sz w:val="32"/>
          <w:szCs w:val="32"/>
        </w:rPr>
        <w:t>制定本单位审核评估工作方案及阶段工作计划，落实本单位评建工作措施</w:t>
      </w:r>
      <w:r w:rsidR="00D04693" w:rsidRPr="0072251B">
        <w:rPr>
          <w:rFonts w:ascii="仿宋_GB2312" w:eastAsia="仿宋_GB2312" w:hAnsi="宋体" w:hint="eastAsia"/>
          <w:sz w:val="32"/>
          <w:szCs w:val="32"/>
        </w:rPr>
        <w:t>。</w:t>
      </w:r>
    </w:p>
    <w:p w14:paraId="6D6E28EB" w14:textId="7C4F62AC" w:rsidR="00EE3F93" w:rsidRPr="0072251B" w:rsidRDefault="00E77A76"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w:t>
      </w:r>
      <w:r w:rsidRPr="0072251B">
        <w:rPr>
          <w:rFonts w:ascii="仿宋_GB2312" w:eastAsia="仿宋_GB2312" w:hAnsi="宋体"/>
          <w:sz w:val="32"/>
          <w:szCs w:val="32"/>
        </w:rPr>
        <w:t>.</w:t>
      </w:r>
      <w:r w:rsidR="00EE3F93" w:rsidRPr="0072251B">
        <w:rPr>
          <w:rFonts w:ascii="仿宋_GB2312" w:eastAsia="仿宋_GB2312" w:hAnsi="宋体" w:hint="eastAsia"/>
          <w:sz w:val="32"/>
          <w:szCs w:val="32"/>
        </w:rPr>
        <w:t>根据审核评估工作要求，</w:t>
      </w:r>
      <w:r w:rsidR="00D04693" w:rsidRPr="0072251B">
        <w:rPr>
          <w:rFonts w:ascii="仿宋_GB2312" w:eastAsia="仿宋_GB2312" w:hAnsi="宋体" w:hint="eastAsia"/>
          <w:sz w:val="32"/>
          <w:szCs w:val="32"/>
        </w:rPr>
        <w:t>加强教育教学建设，关注学生学习体验和教师教学体验；强</w:t>
      </w:r>
      <w:r w:rsidR="00EE3F93" w:rsidRPr="0072251B">
        <w:rPr>
          <w:rFonts w:ascii="仿宋_GB2312" w:eastAsia="仿宋_GB2312" w:hAnsi="宋体" w:hint="eastAsia"/>
          <w:sz w:val="32"/>
          <w:szCs w:val="32"/>
        </w:rPr>
        <w:t>化</w:t>
      </w:r>
      <w:r w:rsidR="00531F1C" w:rsidRPr="0072251B">
        <w:rPr>
          <w:rFonts w:ascii="仿宋_GB2312" w:eastAsia="仿宋_GB2312" w:hAnsi="宋体" w:hint="eastAsia"/>
          <w:sz w:val="32"/>
          <w:szCs w:val="32"/>
        </w:rPr>
        <w:t>教育</w:t>
      </w:r>
      <w:r w:rsidR="00EE3F93" w:rsidRPr="0072251B">
        <w:rPr>
          <w:rFonts w:ascii="仿宋_GB2312" w:eastAsia="仿宋_GB2312" w:hAnsi="宋体" w:hint="eastAsia"/>
          <w:sz w:val="32"/>
          <w:szCs w:val="32"/>
        </w:rPr>
        <w:t>教学工作和</w:t>
      </w:r>
      <w:r w:rsidR="00531F1C" w:rsidRPr="0072251B">
        <w:rPr>
          <w:rFonts w:ascii="仿宋_GB2312" w:eastAsia="仿宋_GB2312" w:hAnsi="宋体" w:hint="eastAsia"/>
          <w:sz w:val="32"/>
          <w:szCs w:val="32"/>
        </w:rPr>
        <w:t>教育</w:t>
      </w:r>
      <w:r w:rsidR="00EE3F93" w:rsidRPr="0072251B">
        <w:rPr>
          <w:rFonts w:ascii="仿宋_GB2312" w:eastAsia="仿宋_GB2312" w:hAnsi="宋体" w:hint="eastAsia"/>
          <w:sz w:val="32"/>
          <w:szCs w:val="32"/>
        </w:rPr>
        <w:t>教学档案的规范，完成本单位所有</w:t>
      </w:r>
      <w:r w:rsidR="00531F1C" w:rsidRPr="0072251B">
        <w:rPr>
          <w:rFonts w:ascii="仿宋_GB2312" w:eastAsia="仿宋_GB2312" w:hAnsi="宋体" w:hint="eastAsia"/>
          <w:sz w:val="32"/>
          <w:szCs w:val="32"/>
        </w:rPr>
        <w:t>教育</w:t>
      </w:r>
      <w:r w:rsidR="00EE3F93" w:rsidRPr="0072251B">
        <w:rPr>
          <w:rFonts w:ascii="仿宋_GB2312" w:eastAsia="仿宋_GB2312" w:hAnsi="宋体" w:hint="eastAsia"/>
          <w:sz w:val="32"/>
          <w:szCs w:val="32"/>
        </w:rPr>
        <w:t>教学档案、支撑材料等的收集、整改等工作</w:t>
      </w:r>
      <w:r w:rsidR="00D04693" w:rsidRPr="0072251B">
        <w:rPr>
          <w:rFonts w:ascii="仿宋_GB2312" w:eastAsia="仿宋_GB2312" w:hAnsi="宋体" w:hint="eastAsia"/>
          <w:sz w:val="32"/>
          <w:szCs w:val="32"/>
        </w:rPr>
        <w:t>。</w:t>
      </w:r>
    </w:p>
    <w:p w14:paraId="3624AF64" w14:textId="0E6E84C1" w:rsidR="00EE3F93" w:rsidRPr="0072251B" w:rsidRDefault="00E77A76"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3</w:t>
      </w:r>
      <w:r w:rsidRPr="0072251B">
        <w:rPr>
          <w:rFonts w:ascii="仿宋_GB2312" w:eastAsia="仿宋_GB2312" w:hAnsi="宋体"/>
          <w:sz w:val="32"/>
          <w:szCs w:val="32"/>
        </w:rPr>
        <w:t>.</w:t>
      </w:r>
      <w:r w:rsidR="00EE3F93" w:rsidRPr="0072251B">
        <w:rPr>
          <w:rFonts w:ascii="仿宋_GB2312" w:eastAsia="仿宋_GB2312" w:hAnsi="宋体" w:hint="eastAsia"/>
          <w:sz w:val="32"/>
          <w:szCs w:val="32"/>
        </w:rPr>
        <w:t>做好本单位审核评估工作的宣传动员</w:t>
      </w:r>
      <w:r w:rsidR="00531F1C" w:rsidRPr="0072251B">
        <w:rPr>
          <w:rFonts w:ascii="仿宋_GB2312" w:eastAsia="仿宋_GB2312" w:hAnsi="宋体" w:hint="eastAsia"/>
          <w:sz w:val="32"/>
          <w:szCs w:val="32"/>
        </w:rPr>
        <w:t>工作</w:t>
      </w:r>
      <w:r w:rsidR="00EE3F93" w:rsidRPr="0072251B">
        <w:rPr>
          <w:rFonts w:ascii="仿宋_GB2312" w:eastAsia="仿宋_GB2312" w:hAnsi="宋体" w:hint="eastAsia"/>
          <w:sz w:val="32"/>
          <w:szCs w:val="32"/>
        </w:rPr>
        <w:t>，确保全员参与，全员投入，确保本单位审核评估工作顺利完成</w:t>
      </w:r>
      <w:r w:rsidR="00D04693" w:rsidRPr="0072251B">
        <w:rPr>
          <w:rFonts w:ascii="仿宋_GB2312" w:eastAsia="仿宋_GB2312" w:hAnsi="宋体" w:hint="eastAsia"/>
          <w:sz w:val="32"/>
          <w:szCs w:val="32"/>
        </w:rPr>
        <w:t>。</w:t>
      </w:r>
    </w:p>
    <w:p w14:paraId="38695816" w14:textId="118B5D35" w:rsidR="00EE3F93" w:rsidRPr="0072251B" w:rsidRDefault="00E77A76"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4</w:t>
      </w:r>
      <w:r w:rsidRPr="0072251B">
        <w:rPr>
          <w:rFonts w:ascii="仿宋_GB2312" w:eastAsia="仿宋_GB2312" w:hAnsi="宋体"/>
          <w:sz w:val="32"/>
          <w:szCs w:val="32"/>
        </w:rPr>
        <w:t>.</w:t>
      </w:r>
      <w:r w:rsidR="00EE3F93" w:rsidRPr="0072251B">
        <w:rPr>
          <w:rFonts w:ascii="仿宋_GB2312" w:eastAsia="仿宋_GB2312" w:hAnsi="宋体" w:hint="eastAsia"/>
          <w:sz w:val="32"/>
          <w:szCs w:val="32"/>
        </w:rPr>
        <w:t>按照评建</w:t>
      </w:r>
      <w:r w:rsidR="00531F1C" w:rsidRPr="0072251B">
        <w:rPr>
          <w:rFonts w:ascii="仿宋_GB2312" w:eastAsia="仿宋_GB2312" w:hAnsi="宋体" w:hint="eastAsia"/>
          <w:sz w:val="32"/>
          <w:szCs w:val="32"/>
        </w:rPr>
        <w:t>工作</w:t>
      </w:r>
      <w:r w:rsidR="00EE3F93" w:rsidRPr="0072251B">
        <w:rPr>
          <w:rFonts w:ascii="仿宋_GB2312" w:eastAsia="仿宋_GB2312" w:hAnsi="宋体" w:hint="eastAsia"/>
          <w:sz w:val="32"/>
          <w:szCs w:val="32"/>
        </w:rPr>
        <w:t>办公室</w:t>
      </w:r>
      <w:r w:rsidR="00531F1C" w:rsidRPr="0072251B">
        <w:rPr>
          <w:rFonts w:ascii="仿宋_GB2312" w:eastAsia="仿宋_GB2312" w:hAnsi="宋体" w:hint="eastAsia"/>
          <w:sz w:val="32"/>
          <w:szCs w:val="32"/>
        </w:rPr>
        <w:t>要求按时完成</w:t>
      </w:r>
      <w:r w:rsidR="00EE3F93" w:rsidRPr="0072251B">
        <w:rPr>
          <w:rFonts w:ascii="仿宋_GB2312" w:eastAsia="仿宋_GB2312" w:hAnsi="宋体" w:hint="eastAsia"/>
          <w:sz w:val="32"/>
          <w:szCs w:val="32"/>
        </w:rPr>
        <w:t>本单位自评报告</w:t>
      </w:r>
      <w:r w:rsidR="00531F1C" w:rsidRPr="0072251B">
        <w:rPr>
          <w:rFonts w:ascii="仿宋_GB2312" w:eastAsia="仿宋_GB2312" w:hAnsi="宋体" w:hint="eastAsia"/>
          <w:sz w:val="32"/>
          <w:szCs w:val="32"/>
        </w:rPr>
        <w:t>撰写工作</w:t>
      </w:r>
      <w:r w:rsidR="00D04693" w:rsidRPr="0072251B">
        <w:rPr>
          <w:rFonts w:ascii="仿宋_GB2312" w:eastAsia="仿宋_GB2312" w:hAnsi="宋体" w:hint="eastAsia"/>
          <w:sz w:val="32"/>
          <w:szCs w:val="32"/>
        </w:rPr>
        <w:t>。</w:t>
      </w:r>
    </w:p>
    <w:p w14:paraId="3C6505C8" w14:textId="191A619B" w:rsidR="00EE3F93" w:rsidRPr="0072251B" w:rsidRDefault="00E77A76"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5</w:t>
      </w:r>
      <w:r w:rsidRPr="0072251B">
        <w:rPr>
          <w:rFonts w:ascii="仿宋_GB2312" w:eastAsia="仿宋_GB2312" w:hAnsi="宋体"/>
          <w:sz w:val="32"/>
          <w:szCs w:val="32"/>
        </w:rPr>
        <w:t>.</w:t>
      </w:r>
      <w:r w:rsidR="00531F1C" w:rsidRPr="0072251B">
        <w:rPr>
          <w:rFonts w:ascii="仿宋_GB2312" w:eastAsia="仿宋_GB2312" w:hAnsi="宋体" w:hint="eastAsia"/>
          <w:sz w:val="32"/>
          <w:szCs w:val="32"/>
        </w:rPr>
        <w:t>完成</w:t>
      </w:r>
      <w:proofErr w:type="gramStart"/>
      <w:r w:rsidR="00EE3F93" w:rsidRPr="0072251B">
        <w:rPr>
          <w:rFonts w:ascii="仿宋_GB2312" w:eastAsia="仿宋_GB2312" w:hAnsi="宋体" w:hint="eastAsia"/>
          <w:sz w:val="32"/>
          <w:szCs w:val="32"/>
        </w:rPr>
        <w:t>学校评建办公室</w:t>
      </w:r>
      <w:proofErr w:type="gramEnd"/>
      <w:r w:rsidR="00EE3F93" w:rsidRPr="0072251B">
        <w:rPr>
          <w:rFonts w:ascii="仿宋_GB2312" w:eastAsia="仿宋_GB2312" w:hAnsi="宋体" w:hint="eastAsia"/>
          <w:sz w:val="32"/>
          <w:szCs w:val="32"/>
        </w:rPr>
        <w:t>交办的其他工作。</w:t>
      </w:r>
    </w:p>
    <w:p w14:paraId="0A9B8F91" w14:textId="77777777" w:rsidR="00EE3F93" w:rsidRPr="0072251B" w:rsidRDefault="00EE3F93" w:rsidP="004B27BC">
      <w:pPr>
        <w:ind w:firstLineChars="200" w:firstLine="643"/>
        <w:rPr>
          <w:rFonts w:ascii="宋体" w:eastAsia="宋体" w:hAnsi="宋体"/>
          <w:b/>
          <w:bCs/>
          <w:sz w:val="32"/>
          <w:szCs w:val="32"/>
        </w:rPr>
      </w:pPr>
      <w:r w:rsidRPr="0072251B">
        <w:rPr>
          <w:rFonts w:ascii="宋体" w:eastAsia="宋体" w:hAnsi="宋体" w:hint="eastAsia"/>
          <w:b/>
          <w:bCs/>
          <w:sz w:val="32"/>
          <w:szCs w:val="32"/>
        </w:rPr>
        <w:t>五、审核评估工作总体安排</w:t>
      </w:r>
    </w:p>
    <w:p w14:paraId="0CDF7336" w14:textId="4C4823B4" w:rsidR="00EE3F93" w:rsidRPr="0072251B" w:rsidRDefault="00AC4E67"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审核评估</w:t>
      </w:r>
      <w:r w:rsidR="00EE3F93" w:rsidRPr="0072251B">
        <w:rPr>
          <w:rFonts w:ascii="仿宋_GB2312" w:eastAsia="仿宋_GB2312" w:hAnsi="宋体" w:hint="eastAsia"/>
          <w:sz w:val="32"/>
          <w:szCs w:val="32"/>
        </w:rPr>
        <w:t>评建工作分为“宣传发动”“自评自建”“</w:t>
      </w:r>
      <w:r w:rsidR="00531F1C" w:rsidRPr="0072251B">
        <w:rPr>
          <w:rFonts w:ascii="仿宋_GB2312" w:eastAsia="仿宋_GB2312" w:hAnsi="宋体" w:hint="eastAsia"/>
          <w:sz w:val="32"/>
          <w:szCs w:val="32"/>
        </w:rPr>
        <w:t>诊断</w:t>
      </w:r>
      <w:r w:rsidR="007F71E1" w:rsidRPr="0072251B">
        <w:rPr>
          <w:rFonts w:ascii="仿宋_GB2312" w:eastAsia="仿宋_GB2312" w:hAnsi="宋体" w:hint="eastAsia"/>
          <w:sz w:val="32"/>
          <w:szCs w:val="32"/>
        </w:rPr>
        <w:lastRenderedPageBreak/>
        <w:t>冲刺</w:t>
      </w:r>
      <w:r w:rsidR="00EE3F93" w:rsidRPr="0072251B">
        <w:rPr>
          <w:rFonts w:ascii="仿宋_GB2312" w:eastAsia="仿宋_GB2312" w:hAnsi="宋体" w:hint="eastAsia"/>
          <w:sz w:val="32"/>
          <w:szCs w:val="32"/>
        </w:rPr>
        <w:t>”“专家评估”及“整改提高”五个阶段，各阶段的时间安排和主要任务如下：</w:t>
      </w:r>
    </w:p>
    <w:p w14:paraId="7353A7AB" w14:textId="63EE5DD1" w:rsidR="00EE3F93" w:rsidRPr="0072251B" w:rsidRDefault="00EE3F93" w:rsidP="00BA5EFB">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（一）宣传发动阶段（202</w:t>
      </w:r>
      <w:r w:rsidR="00D857A8" w:rsidRPr="0072251B">
        <w:rPr>
          <w:rFonts w:ascii="仿宋_GB2312" w:eastAsia="仿宋_GB2312" w:hAnsi="宋体"/>
          <w:b/>
          <w:bCs/>
          <w:sz w:val="32"/>
          <w:szCs w:val="32"/>
        </w:rPr>
        <w:t>3</w:t>
      </w:r>
      <w:r w:rsidRPr="0072251B">
        <w:rPr>
          <w:rFonts w:ascii="仿宋_GB2312" w:eastAsia="仿宋_GB2312" w:hAnsi="宋体" w:hint="eastAsia"/>
          <w:b/>
          <w:bCs/>
          <w:sz w:val="32"/>
          <w:szCs w:val="32"/>
        </w:rPr>
        <w:t>年</w:t>
      </w:r>
      <w:r w:rsidR="00D857A8" w:rsidRPr="0072251B">
        <w:rPr>
          <w:rFonts w:ascii="仿宋_GB2312" w:eastAsia="仿宋_GB2312" w:hAnsi="宋体"/>
          <w:b/>
          <w:bCs/>
          <w:sz w:val="32"/>
          <w:szCs w:val="32"/>
        </w:rPr>
        <w:t>1</w:t>
      </w:r>
      <w:r w:rsidR="007712C2" w:rsidRPr="0072251B">
        <w:rPr>
          <w:rFonts w:ascii="仿宋_GB2312" w:eastAsia="仿宋_GB2312" w:hAnsi="宋体" w:hint="eastAsia"/>
          <w:b/>
          <w:bCs/>
          <w:sz w:val="32"/>
          <w:szCs w:val="32"/>
        </w:rPr>
        <w:t>月</w:t>
      </w:r>
      <w:r w:rsidR="007712C2" w:rsidRPr="0072251B">
        <w:rPr>
          <w:rFonts w:ascii="仿宋_GB2312" w:eastAsia="仿宋_GB2312" w:hAnsi="宋体"/>
          <w:b/>
          <w:bCs/>
          <w:sz w:val="32"/>
          <w:szCs w:val="32"/>
        </w:rPr>
        <w:t>-202</w:t>
      </w:r>
      <w:r w:rsidR="00C92BD7" w:rsidRPr="0072251B">
        <w:rPr>
          <w:rFonts w:ascii="仿宋_GB2312" w:eastAsia="仿宋_GB2312" w:hAnsi="宋体"/>
          <w:b/>
          <w:bCs/>
          <w:sz w:val="32"/>
          <w:szCs w:val="32"/>
        </w:rPr>
        <w:t>3</w:t>
      </w:r>
      <w:r w:rsidR="007712C2" w:rsidRPr="0072251B">
        <w:rPr>
          <w:rFonts w:ascii="仿宋_GB2312" w:eastAsia="仿宋_GB2312" w:hAnsi="宋体" w:hint="eastAsia"/>
          <w:b/>
          <w:bCs/>
          <w:sz w:val="32"/>
          <w:szCs w:val="32"/>
        </w:rPr>
        <w:t>年</w:t>
      </w:r>
      <w:r w:rsidR="00D857A8" w:rsidRPr="0072251B">
        <w:rPr>
          <w:rFonts w:ascii="仿宋_GB2312" w:eastAsia="仿宋_GB2312" w:hAnsi="宋体"/>
          <w:b/>
          <w:bCs/>
          <w:sz w:val="32"/>
          <w:szCs w:val="32"/>
        </w:rPr>
        <w:t>3</w:t>
      </w:r>
      <w:r w:rsidRPr="0072251B">
        <w:rPr>
          <w:rFonts w:ascii="仿宋_GB2312" w:eastAsia="仿宋_GB2312" w:hAnsi="宋体" w:hint="eastAsia"/>
          <w:b/>
          <w:bCs/>
          <w:sz w:val="32"/>
          <w:szCs w:val="32"/>
        </w:rPr>
        <w:t>月）</w:t>
      </w:r>
    </w:p>
    <w:p w14:paraId="5F24AE1E" w14:textId="05122EA3" w:rsidR="007712C2" w:rsidRPr="0072251B" w:rsidRDefault="007712C2" w:rsidP="007712C2">
      <w:pPr>
        <w:ind w:firstLineChars="200" w:firstLine="640"/>
        <w:rPr>
          <w:rFonts w:ascii="仿宋_GB2312" w:eastAsia="仿宋_GB2312" w:hAnsi="宋体"/>
          <w:sz w:val="32"/>
          <w:szCs w:val="32"/>
        </w:rPr>
      </w:pPr>
      <w:r w:rsidRPr="0072251B">
        <w:rPr>
          <w:rFonts w:ascii="仿宋_GB2312" w:eastAsia="仿宋_GB2312" w:hAnsi="宋体"/>
          <w:sz w:val="32"/>
          <w:szCs w:val="32"/>
        </w:rPr>
        <w:t>1</w:t>
      </w:r>
      <w:r w:rsidRPr="0072251B">
        <w:rPr>
          <w:rFonts w:ascii="仿宋_GB2312" w:eastAsia="仿宋_GB2312" w:hAnsi="宋体" w:hint="eastAsia"/>
          <w:sz w:val="32"/>
          <w:szCs w:val="32"/>
        </w:rPr>
        <w:t>.建立组织机构，确定审核评估工作方案。建立并确定学校审核评估领导小组及组成人员</w:t>
      </w:r>
      <w:r w:rsidR="005A495F" w:rsidRPr="0072251B">
        <w:rPr>
          <w:rFonts w:ascii="仿宋_GB2312" w:eastAsia="仿宋_GB2312" w:hAnsi="宋体" w:hint="eastAsia"/>
          <w:sz w:val="32"/>
          <w:szCs w:val="32"/>
        </w:rPr>
        <w:t>和</w:t>
      </w:r>
      <w:r w:rsidR="00A575AB" w:rsidRPr="0072251B">
        <w:rPr>
          <w:rFonts w:ascii="仿宋_GB2312" w:eastAsia="仿宋_GB2312" w:hAnsi="宋体" w:hint="eastAsia"/>
          <w:sz w:val="32"/>
          <w:szCs w:val="32"/>
        </w:rPr>
        <w:t>各</w:t>
      </w:r>
      <w:r w:rsidR="005A495F" w:rsidRPr="0072251B">
        <w:rPr>
          <w:rFonts w:ascii="仿宋_GB2312" w:eastAsia="仿宋_GB2312" w:hAnsi="宋体" w:hint="eastAsia"/>
          <w:sz w:val="32"/>
          <w:szCs w:val="32"/>
        </w:rPr>
        <w:t>二级</w:t>
      </w:r>
      <w:r w:rsidR="00A575AB" w:rsidRPr="0072251B">
        <w:rPr>
          <w:rFonts w:ascii="仿宋_GB2312" w:eastAsia="仿宋_GB2312" w:hAnsi="宋体" w:hint="eastAsia"/>
          <w:sz w:val="32"/>
          <w:szCs w:val="32"/>
        </w:rPr>
        <w:t>单位工作组及组成人员</w:t>
      </w:r>
      <w:r w:rsidRPr="0072251B">
        <w:rPr>
          <w:rFonts w:ascii="仿宋_GB2312" w:eastAsia="仿宋_GB2312" w:hAnsi="宋体" w:hint="eastAsia"/>
          <w:sz w:val="32"/>
          <w:szCs w:val="32"/>
        </w:rPr>
        <w:t>。</w:t>
      </w:r>
      <w:proofErr w:type="gramStart"/>
      <w:r w:rsidRPr="0072251B">
        <w:rPr>
          <w:rFonts w:ascii="仿宋_GB2312" w:eastAsia="仿宋_GB2312" w:hAnsi="宋体" w:hint="eastAsia"/>
          <w:sz w:val="32"/>
          <w:szCs w:val="32"/>
        </w:rPr>
        <w:t>明确部门</w:t>
      </w:r>
      <w:proofErr w:type="gramEnd"/>
      <w:r w:rsidRPr="0072251B">
        <w:rPr>
          <w:rFonts w:ascii="仿宋_GB2312" w:eastAsia="仿宋_GB2312" w:hAnsi="宋体" w:hint="eastAsia"/>
          <w:sz w:val="32"/>
          <w:szCs w:val="32"/>
        </w:rPr>
        <w:t>分工和教学单位工作，细化工作任务和日程安排。</w:t>
      </w:r>
    </w:p>
    <w:p w14:paraId="6B544F24" w14:textId="5851C08B" w:rsidR="00EE3F93" w:rsidRPr="0072251B" w:rsidRDefault="007712C2" w:rsidP="00FF2C81">
      <w:pPr>
        <w:ind w:firstLineChars="200" w:firstLine="640"/>
        <w:rPr>
          <w:rFonts w:ascii="仿宋_GB2312" w:eastAsia="仿宋_GB2312" w:hAnsi="宋体"/>
          <w:sz w:val="32"/>
          <w:szCs w:val="32"/>
        </w:rPr>
      </w:pPr>
      <w:r w:rsidRPr="0072251B">
        <w:rPr>
          <w:rFonts w:ascii="仿宋_GB2312" w:eastAsia="仿宋_GB2312" w:hAnsi="宋体"/>
          <w:sz w:val="32"/>
          <w:szCs w:val="32"/>
        </w:rPr>
        <w:t>2</w:t>
      </w:r>
      <w:r w:rsidR="00EE3F93" w:rsidRPr="0072251B">
        <w:rPr>
          <w:rFonts w:ascii="仿宋_GB2312" w:eastAsia="仿宋_GB2312" w:hAnsi="宋体" w:hint="eastAsia"/>
          <w:sz w:val="32"/>
          <w:szCs w:val="32"/>
        </w:rPr>
        <w:t>.深入组织学习，统一思想认识，明确工作任务。认真学习</w:t>
      </w:r>
      <w:r w:rsidR="005A495F" w:rsidRPr="0072251B">
        <w:rPr>
          <w:rFonts w:ascii="仿宋_GB2312" w:eastAsia="仿宋_GB2312" w:hAnsi="宋体" w:hint="eastAsia"/>
          <w:sz w:val="32"/>
          <w:szCs w:val="32"/>
        </w:rPr>
        <w:t>本轮教育教学</w:t>
      </w:r>
      <w:r w:rsidR="00EE3F93" w:rsidRPr="0072251B">
        <w:rPr>
          <w:rFonts w:ascii="仿宋_GB2312" w:eastAsia="仿宋_GB2312" w:hAnsi="宋体" w:hint="eastAsia"/>
          <w:sz w:val="32"/>
          <w:szCs w:val="32"/>
        </w:rPr>
        <w:t>审核评估相关文件、材料，</w:t>
      </w:r>
      <w:r w:rsidR="003823E9" w:rsidRPr="0072251B">
        <w:rPr>
          <w:rFonts w:ascii="仿宋_GB2312" w:eastAsia="仿宋_GB2312" w:hAnsi="宋体" w:hint="eastAsia"/>
          <w:sz w:val="32"/>
          <w:szCs w:val="32"/>
        </w:rPr>
        <w:t>明确立德树人落实机制建设是考察高校人才培养工作的根本标准，</w:t>
      </w:r>
      <w:r w:rsidR="00955815">
        <w:rPr>
          <w:rFonts w:ascii="仿宋_GB2312" w:eastAsia="仿宋_GB2312" w:hAnsi="宋体" w:hint="eastAsia"/>
          <w:sz w:val="32"/>
          <w:szCs w:val="32"/>
        </w:rPr>
        <w:t>深刻理解</w:t>
      </w:r>
      <w:r w:rsidR="005A495F" w:rsidRPr="0072251B">
        <w:rPr>
          <w:rFonts w:ascii="仿宋_GB2312" w:eastAsia="仿宋_GB2312" w:hAnsi="宋体" w:hint="eastAsia"/>
          <w:sz w:val="32"/>
          <w:szCs w:val="32"/>
        </w:rPr>
        <w:t>第二类第二种</w:t>
      </w:r>
      <w:r w:rsidR="00EE3F93" w:rsidRPr="0072251B">
        <w:rPr>
          <w:rFonts w:ascii="仿宋_GB2312" w:eastAsia="仿宋_GB2312" w:hAnsi="宋体" w:hint="eastAsia"/>
          <w:sz w:val="32"/>
          <w:szCs w:val="32"/>
        </w:rPr>
        <w:t>审核评估</w:t>
      </w:r>
      <w:r w:rsidR="00531F1C" w:rsidRPr="0072251B">
        <w:rPr>
          <w:rFonts w:ascii="仿宋_GB2312" w:eastAsia="仿宋_GB2312" w:hAnsi="宋体" w:hint="eastAsia"/>
          <w:sz w:val="32"/>
          <w:szCs w:val="32"/>
        </w:rPr>
        <w:t>指标</w:t>
      </w:r>
      <w:r w:rsidR="005A495F" w:rsidRPr="0072251B">
        <w:rPr>
          <w:rFonts w:ascii="仿宋_GB2312" w:eastAsia="仿宋_GB2312" w:hAnsi="宋体" w:hint="eastAsia"/>
          <w:sz w:val="32"/>
          <w:szCs w:val="32"/>
        </w:rPr>
        <w:t>对应应用型人才培养</w:t>
      </w:r>
      <w:r w:rsidR="00C01E9D">
        <w:rPr>
          <w:rFonts w:ascii="仿宋_GB2312" w:eastAsia="仿宋_GB2312" w:hAnsi="宋体" w:hint="eastAsia"/>
          <w:sz w:val="32"/>
          <w:szCs w:val="32"/>
        </w:rPr>
        <w:t>的</w:t>
      </w:r>
      <w:r w:rsidR="005A495F" w:rsidRPr="0072251B">
        <w:rPr>
          <w:rFonts w:ascii="仿宋_GB2312" w:eastAsia="仿宋_GB2312" w:hAnsi="宋体" w:hint="eastAsia"/>
          <w:sz w:val="32"/>
          <w:szCs w:val="32"/>
        </w:rPr>
        <w:t>重点</w:t>
      </w:r>
      <w:r w:rsidR="0072251B" w:rsidRPr="0072251B">
        <w:rPr>
          <w:rFonts w:ascii="仿宋_GB2312" w:eastAsia="仿宋_GB2312" w:hAnsi="宋体" w:hint="eastAsia"/>
          <w:sz w:val="32"/>
          <w:szCs w:val="32"/>
        </w:rPr>
        <w:t>是</w:t>
      </w:r>
      <w:r w:rsidR="00AC4E67" w:rsidRPr="0072251B">
        <w:rPr>
          <w:rFonts w:ascii="仿宋_GB2312" w:eastAsia="仿宋_GB2312" w:hAnsi="宋体" w:hint="eastAsia"/>
          <w:sz w:val="32"/>
          <w:szCs w:val="32"/>
        </w:rPr>
        <w:t>产教融合，</w:t>
      </w:r>
      <w:r w:rsidR="005A495F" w:rsidRPr="0072251B">
        <w:rPr>
          <w:rFonts w:ascii="仿宋_GB2312" w:eastAsia="仿宋_GB2312" w:hAnsi="宋体" w:hint="eastAsia"/>
          <w:sz w:val="32"/>
          <w:szCs w:val="32"/>
        </w:rPr>
        <w:t>强化实践教学</w:t>
      </w:r>
      <w:r w:rsidR="003823E9" w:rsidRPr="0072251B">
        <w:rPr>
          <w:rFonts w:ascii="仿宋_GB2312" w:eastAsia="仿宋_GB2312" w:hAnsi="宋体" w:hint="eastAsia"/>
          <w:sz w:val="32"/>
          <w:szCs w:val="32"/>
        </w:rPr>
        <w:t>，</w:t>
      </w:r>
      <w:r w:rsidR="005A495F" w:rsidRPr="0072251B">
        <w:rPr>
          <w:rFonts w:ascii="仿宋_GB2312" w:eastAsia="仿宋_GB2312" w:hAnsi="宋体" w:hint="eastAsia"/>
          <w:sz w:val="32"/>
          <w:szCs w:val="32"/>
        </w:rPr>
        <w:t>突出</w:t>
      </w:r>
      <w:r w:rsidR="00AC4E67" w:rsidRPr="0072251B">
        <w:rPr>
          <w:rFonts w:ascii="仿宋_GB2312" w:eastAsia="仿宋_GB2312" w:hAnsi="宋体" w:hint="eastAsia"/>
          <w:sz w:val="32"/>
          <w:szCs w:val="32"/>
        </w:rPr>
        <w:t>实验实训内容的基础性和应用性，着力</w:t>
      </w:r>
      <w:r w:rsidR="005A495F" w:rsidRPr="0072251B">
        <w:rPr>
          <w:rFonts w:ascii="仿宋_GB2312" w:eastAsia="仿宋_GB2312" w:hAnsi="宋体" w:hint="eastAsia"/>
          <w:sz w:val="32"/>
          <w:szCs w:val="32"/>
        </w:rPr>
        <w:t>培养</w:t>
      </w:r>
      <w:r w:rsidR="00AC4E67" w:rsidRPr="0072251B">
        <w:rPr>
          <w:rFonts w:ascii="仿宋_GB2312" w:eastAsia="仿宋_GB2312" w:hAnsi="宋体" w:hint="eastAsia"/>
          <w:sz w:val="32"/>
          <w:szCs w:val="32"/>
        </w:rPr>
        <w:t>学生的知识应用</w:t>
      </w:r>
      <w:r w:rsidR="005A495F" w:rsidRPr="0072251B">
        <w:rPr>
          <w:rFonts w:ascii="仿宋_GB2312" w:eastAsia="仿宋_GB2312" w:hAnsi="宋体" w:hint="eastAsia"/>
          <w:sz w:val="32"/>
          <w:szCs w:val="32"/>
        </w:rPr>
        <w:t>能力和实践</w:t>
      </w:r>
      <w:r w:rsidR="00AC4E67" w:rsidRPr="0072251B">
        <w:rPr>
          <w:rFonts w:ascii="仿宋_GB2312" w:eastAsia="仿宋_GB2312" w:hAnsi="宋体" w:hint="eastAsia"/>
          <w:sz w:val="32"/>
          <w:szCs w:val="32"/>
        </w:rPr>
        <w:t>动手</w:t>
      </w:r>
      <w:r w:rsidR="005A495F" w:rsidRPr="0072251B">
        <w:rPr>
          <w:rFonts w:ascii="仿宋_GB2312" w:eastAsia="仿宋_GB2312" w:hAnsi="宋体" w:hint="eastAsia"/>
          <w:sz w:val="32"/>
          <w:szCs w:val="32"/>
        </w:rPr>
        <w:t>能力。</w:t>
      </w:r>
      <w:r w:rsidR="003823E9" w:rsidRPr="0072251B">
        <w:rPr>
          <w:rFonts w:ascii="仿宋_GB2312" w:eastAsia="仿宋_GB2312" w:hAnsi="宋体" w:hint="eastAsia"/>
          <w:sz w:val="32"/>
          <w:szCs w:val="32"/>
        </w:rPr>
        <w:t>在深入了解指标</w:t>
      </w:r>
      <w:r w:rsidR="00EE3F93" w:rsidRPr="0072251B">
        <w:rPr>
          <w:rFonts w:ascii="仿宋_GB2312" w:eastAsia="仿宋_GB2312" w:hAnsi="宋体" w:hint="eastAsia"/>
          <w:sz w:val="32"/>
          <w:szCs w:val="32"/>
        </w:rPr>
        <w:t>内涵</w:t>
      </w:r>
      <w:r w:rsidR="003823E9" w:rsidRPr="0072251B">
        <w:rPr>
          <w:rFonts w:ascii="仿宋_GB2312" w:eastAsia="仿宋_GB2312" w:hAnsi="宋体" w:hint="eastAsia"/>
          <w:sz w:val="32"/>
          <w:szCs w:val="32"/>
        </w:rPr>
        <w:t>的基础上</w:t>
      </w:r>
      <w:r w:rsidR="00EE3F93" w:rsidRPr="0072251B">
        <w:rPr>
          <w:rFonts w:ascii="仿宋_GB2312" w:eastAsia="仿宋_GB2312" w:hAnsi="宋体" w:hint="eastAsia"/>
          <w:sz w:val="32"/>
          <w:szCs w:val="32"/>
        </w:rPr>
        <w:t>，明确审核评估工作重点、范围及主要任务。</w:t>
      </w:r>
    </w:p>
    <w:p w14:paraId="1C6D1A62" w14:textId="7637919C" w:rsidR="00EE3F93" w:rsidRPr="0072251B" w:rsidRDefault="007712C2" w:rsidP="00FF2C81">
      <w:pPr>
        <w:ind w:firstLineChars="200" w:firstLine="640"/>
        <w:rPr>
          <w:rFonts w:ascii="仿宋_GB2312" w:eastAsia="仿宋_GB2312" w:hAnsi="宋体"/>
          <w:sz w:val="32"/>
          <w:szCs w:val="32"/>
        </w:rPr>
      </w:pPr>
      <w:r w:rsidRPr="0072251B">
        <w:rPr>
          <w:rFonts w:ascii="仿宋_GB2312" w:eastAsia="仿宋_GB2312" w:hAnsi="宋体"/>
          <w:sz w:val="32"/>
          <w:szCs w:val="32"/>
        </w:rPr>
        <w:t>3</w:t>
      </w:r>
      <w:r w:rsidR="00EE3F93" w:rsidRPr="0072251B">
        <w:rPr>
          <w:rFonts w:ascii="仿宋_GB2312" w:eastAsia="仿宋_GB2312" w:hAnsi="宋体" w:hint="eastAsia"/>
          <w:sz w:val="32"/>
          <w:szCs w:val="32"/>
        </w:rPr>
        <w:t>.全面广泛动员，部署审核评估工作。召开各</w:t>
      </w:r>
      <w:proofErr w:type="gramStart"/>
      <w:r w:rsidR="00EE3F93" w:rsidRPr="0072251B">
        <w:rPr>
          <w:rFonts w:ascii="仿宋_GB2312" w:eastAsia="仿宋_GB2312" w:hAnsi="宋体" w:hint="eastAsia"/>
          <w:sz w:val="32"/>
          <w:szCs w:val="32"/>
        </w:rPr>
        <w:t>层次</w:t>
      </w:r>
      <w:r w:rsidR="00531F1C" w:rsidRPr="0072251B">
        <w:rPr>
          <w:rFonts w:ascii="仿宋_GB2312" w:eastAsia="仿宋_GB2312" w:hAnsi="宋体" w:hint="eastAsia"/>
          <w:sz w:val="32"/>
          <w:szCs w:val="32"/>
        </w:rPr>
        <w:t>评建</w:t>
      </w:r>
      <w:r w:rsidR="00EE3F93" w:rsidRPr="0072251B">
        <w:rPr>
          <w:rFonts w:ascii="仿宋_GB2312" w:eastAsia="仿宋_GB2312" w:hAnsi="宋体" w:hint="eastAsia"/>
          <w:sz w:val="32"/>
          <w:szCs w:val="32"/>
        </w:rPr>
        <w:t>动员</w:t>
      </w:r>
      <w:proofErr w:type="gramEnd"/>
      <w:r w:rsidR="00EE3F93" w:rsidRPr="0072251B">
        <w:rPr>
          <w:rFonts w:ascii="仿宋_GB2312" w:eastAsia="仿宋_GB2312" w:hAnsi="宋体" w:hint="eastAsia"/>
          <w:sz w:val="32"/>
          <w:szCs w:val="32"/>
        </w:rPr>
        <w:t>会议，全面部署校、部门（单位）两级审核评估</w:t>
      </w:r>
      <w:r w:rsidR="00531F1C" w:rsidRPr="0072251B">
        <w:rPr>
          <w:rFonts w:ascii="仿宋_GB2312" w:eastAsia="仿宋_GB2312" w:hAnsi="宋体" w:hint="eastAsia"/>
          <w:sz w:val="32"/>
          <w:szCs w:val="32"/>
        </w:rPr>
        <w:t>评建</w:t>
      </w:r>
      <w:r w:rsidR="00EE3F93" w:rsidRPr="0072251B">
        <w:rPr>
          <w:rFonts w:ascii="仿宋_GB2312" w:eastAsia="仿宋_GB2312" w:hAnsi="宋体" w:hint="eastAsia"/>
          <w:sz w:val="32"/>
          <w:szCs w:val="32"/>
        </w:rPr>
        <w:t>工作。</w:t>
      </w:r>
    </w:p>
    <w:p w14:paraId="47D83A37" w14:textId="1DAE00CD"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4.组织学习培训，提高</w:t>
      </w:r>
      <w:proofErr w:type="gramStart"/>
      <w:r w:rsidRPr="0072251B">
        <w:rPr>
          <w:rFonts w:ascii="仿宋_GB2312" w:eastAsia="仿宋_GB2312" w:hAnsi="宋体" w:hint="eastAsia"/>
          <w:sz w:val="32"/>
          <w:szCs w:val="32"/>
        </w:rPr>
        <w:t>评建</w:t>
      </w:r>
      <w:r w:rsidR="00531F1C" w:rsidRPr="0072251B">
        <w:rPr>
          <w:rFonts w:ascii="仿宋_GB2312" w:eastAsia="仿宋_GB2312" w:hAnsi="宋体" w:hint="eastAsia"/>
          <w:sz w:val="32"/>
          <w:szCs w:val="32"/>
        </w:rPr>
        <w:t>成效</w:t>
      </w:r>
      <w:proofErr w:type="gramEnd"/>
      <w:r w:rsidRPr="0072251B">
        <w:rPr>
          <w:rFonts w:ascii="仿宋_GB2312" w:eastAsia="仿宋_GB2312" w:hAnsi="宋体" w:hint="eastAsia"/>
          <w:sz w:val="32"/>
          <w:szCs w:val="32"/>
        </w:rPr>
        <w:t>。</w:t>
      </w:r>
      <w:r w:rsidR="003823E9" w:rsidRPr="0072251B">
        <w:rPr>
          <w:rFonts w:ascii="仿宋_GB2312" w:eastAsia="仿宋_GB2312" w:hAnsi="宋体" w:hint="eastAsia"/>
          <w:sz w:val="32"/>
          <w:szCs w:val="32"/>
        </w:rPr>
        <w:t>持续</w:t>
      </w:r>
      <w:r w:rsidRPr="0072251B">
        <w:rPr>
          <w:rFonts w:ascii="仿宋_GB2312" w:eastAsia="仿宋_GB2312" w:hAnsi="宋体" w:hint="eastAsia"/>
          <w:sz w:val="32"/>
          <w:szCs w:val="32"/>
        </w:rPr>
        <w:t>组织开展与审核评估相关的学习培训工作，进一步提高</w:t>
      </w:r>
      <w:r w:rsidR="00031E06" w:rsidRPr="0072251B">
        <w:rPr>
          <w:rFonts w:ascii="仿宋_GB2312" w:eastAsia="仿宋_GB2312" w:hAnsi="宋体" w:hint="eastAsia"/>
          <w:sz w:val="32"/>
          <w:szCs w:val="32"/>
        </w:rPr>
        <w:t>工</w:t>
      </w:r>
      <w:r w:rsidRPr="0072251B">
        <w:rPr>
          <w:rFonts w:ascii="仿宋_GB2312" w:eastAsia="仿宋_GB2312" w:hAnsi="宋体" w:hint="eastAsia"/>
          <w:sz w:val="32"/>
          <w:szCs w:val="32"/>
        </w:rPr>
        <w:t>作人员的业务素质和工作能力。</w:t>
      </w:r>
    </w:p>
    <w:p w14:paraId="4D3E2493" w14:textId="61589BF8" w:rsidR="00EE3F93" w:rsidRPr="0072251B" w:rsidRDefault="00EE3F93" w:rsidP="00BA5EFB">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（二）自评自建阶段（202</w:t>
      </w:r>
      <w:r w:rsidR="00BA5EFB" w:rsidRPr="0072251B">
        <w:rPr>
          <w:rFonts w:ascii="仿宋_GB2312" w:eastAsia="仿宋_GB2312" w:hAnsi="宋体"/>
          <w:b/>
          <w:bCs/>
          <w:sz w:val="32"/>
          <w:szCs w:val="32"/>
        </w:rPr>
        <w:t>3</w:t>
      </w:r>
      <w:r w:rsidRPr="0072251B">
        <w:rPr>
          <w:rFonts w:ascii="仿宋_GB2312" w:eastAsia="仿宋_GB2312" w:hAnsi="宋体" w:hint="eastAsia"/>
          <w:b/>
          <w:bCs/>
          <w:sz w:val="32"/>
          <w:szCs w:val="32"/>
        </w:rPr>
        <w:t>年</w:t>
      </w:r>
      <w:r w:rsidR="00D857A8" w:rsidRPr="0072251B">
        <w:rPr>
          <w:rFonts w:ascii="仿宋_GB2312" w:eastAsia="仿宋_GB2312" w:hAnsi="宋体"/>
          <w:b/>
          <w:bCs/>
          <w:sz w:val="32"/>
          <w:szCs w:val="32"/>
        </w:rPr>
        <w:t>4</w:t>
      </w:r>
      <w:r w:rsidRPr="0072251B">
        <w:rPr>
          <w:rFonts w:ascii="仿宋_GB2312" w:eastAsia="仿宋_GB2312" w:hAnsi="宋体" w:hint="eastAsia"/>
          <w:b/>
          <w:bCs/>
          <w:sz w:val="32"/>
          <w:szCs w:val="32"/>
        </w:rPr>
        <w:t>月—202</w:t>
      </w:r>
      <w:r w:rsidR="00BA5EFB" w:rsidRPr="0072251B">
        <w:rPr>
          <w:rFonts w:ascii="仿宋_GB2312" w:eastAsia="仿宋_GB2312" w:hAnsi="宋体"/>
          <w:b/>
          <w:bCs/>
          <w:sz w:val="32"/>
          <w:szCs w:val="32"/>
        </w:rPr>
        <w:t>4</w:t>
      </w:r>
      <w:r w:rsidRPr="0072251B">
        <w:rPr>
          <w:rFonts w:ascii="仿宋_GB2312" w:eastAsia="仿宋_GB2312" w:hAnsi="宋体" w:hint="eastAsia"/>
          <w:b/>
          <w:bCs/>
          <w:sz w:val="32"/>
          <w:szCs w:val="32"/>
        </w:rPr>
        <w:t>年</w:t>
      </w:r>
      <w:r w:rsidR="00BA5EFB" w:rsidRPr="0072251B">
        <w:rPr>
          <w:rFonts w:ascii="仿宋_GB2312" w:eastAsia="仿宋_GB2312" w:hAnsi="宋体" w:hint="eastAsia"/>
          <w:b/>
          <w:bCs/>
          <w:sz w:val="32"/>
          <w:szCs w:val="32"/>
        </w:rPr>
        <w:t>1</w:t>
      </w:r>
      <w:r w:rsidR="00BA5EFB" w:rsidRPr="0072251B">
        <w:rPr>
          <w:rFonts w:ascii="仿宋_GB2312" w:eastAsia="仿宋_GB2312" w:hAnsi="宋体"/>
          <w:b/>
          <w:bCs/>
          <w:sz w:val="32"/>
          <w:szCs w:val="32"/>
        </w:rPr>
        <w:t>2</w:t>
      </w:r>
      <w:r w:rsidRPr="0072251B">
        <w:rPr>
          <w:rFonts w:ascii="仿宋_GB2312" w:eastAsia="仿宋_GB2312" w:hAnsi="宋体" w:hint="eastAsia"/>
          <w:b/>
          <w:bCs/>
          <w:sz w:val="32"/>
          <w:szCs w:val="32"/>
        </w:rPr>
        <w:t>月）</w:t>
      </w:r>
    </w:p>
    <w:p w14:paraId="640DF803" w14:textId="0A06EBF5"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lastRenderedPageBreak/>
        <w:t>1.组织自查自纠，落实评建工作。各单位</w:t>
      </w:r>
      <w:r w:rsidR="00D857A8" w:rsidRPr="0072251B">
        <w:rPr>
          <w:rFonts w:ascii="仿宋_GB2312" w:eastAsia="仿宋_GB2312" w:hAnsi="宋体" w:hint="eastAsia"/>
          <w:sz w:val="32"/>
          <w:szCs w:val="32"/>
        </w:rPr>
        <w:t>在专家指导基础上，</w:t>
      </w:r>
      <w:r w:rsidRPr="0072251B">
        <w:rPr>
          <w:rFonts w:ascii="仿宋_GB2312" w:eastAsia="仿宋_GB2312" w:hAnsi="宋体" w:hint="eastAsia"/>
          <w:sz w:val="32"/>
          <w:szCs w:val="32"/>
        </w:rPr>
        <w:t>对照审核评估要求、学校“十四五”事业发展规划，把握标准和规范，查找问题，</w:t>
      </w:r>
      <w:r w:rsidR="00A575AB" w:rsidRPr="0072251B">
        <w:rPr>
          <w:rFonts w:ascii="仿宋_GB2312" w:eastAsia="仿宋_GB2312" w:hAnsi="宋体" w:hint="eastAsia"/>
          <w:sz w:val="32"/>
          <w:szCs w:val="32"/>
        </w:rPr>
        <w:t>明确工作任务和进程，</w:t>
      </w:r>
      <w:r w:rsidRPr="0072251B">
        <w:rPr>
          <w:rFonts w:ascii="仿宋_GB2312" w:eastAsia="仿宋_GB2312" w:hAnsi="宋体" w:hint="eastAsia"/>
          <w:sz w:val="32"/>
          <w:szCs w:val="32"/>
        </w:rPr>
        <w:t>突出和体现内涵建设</w:t>
      </w:r>
      <w:r w:rsidR="00D857A8" w:rsidRPr="0072251B">
        <w:rPr>
          <w:rFonts w:ascii="仿宋_GB2312" w:eastAsia="仿宋_GB2312" w:hAnsi="宋体" w:hint="eastAsia"/>
          <w:sz w:val="32"/>
          <w:szCs w:val="32"/>
        </w:rPr>
        <w:t>及</w:t>
      </w:r>
      <w:r w:rsidRPr="0072251B">
        <w:rPr>
          <w:rFonts w:ascii="仿宋_GB2312" w:eastAsia="仿宋_GB2312" w:hAnsi="宋体" w:hint="eastAsia"/>
          <w:sz w:val="32"/>
          <w:szCs w:val="32"/>
        </w:rPr>
        <w:t>特色发展。</w:t>
      </w:r>
    </w:p>
    <w:p w14:paraId="06F0786A" w14:textId="6D2D1BF7"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2.完善制度建设，健全保障体系。根据高等教育发展</w:t>
      </w:r>
      <w:r w:rsidR="0011308F" w:rsidRPr="0072251B">
        <w:rPr>
          <w:rFonts w:ascii="仿宋_GB2312" w:eastAsia="仿宋_GB2312" w:hAnsi="宋体" w:hint="eastAsia"/>
          <w:sz w:val="32"/>
          <w:szCs w:val="32"/>
        </w:rPr>
        <w:t>趋势</w:t>
      </w:r>
      <w:r w:rsidRPr="0072251B">
        <w:rPr>
          <w:rFonts w:ascii="仿宋_GB2312" w:eastAsia="仿宋_GB2312" w:hAnsi="宋体" w:hint="eastAsia"/>
          <w:sz w:val="32"/>
          <w:szCs w:val="32"/>
        </w:rPr>
        <w:t>和审核评估要求，对</w:t>
      </w:r>
      <w:r w:rsidR="00531F1C" w:rsidRPr="0072251B">
        <w:rPr>
          <w:rFonts w:ascii="仿宋_GB2312" w:eastAsia="仿宋_GB2312" w:hAnsi="宋体" w:hint="eastAsia"/>
          <w:sz w:val="32"/>
          <w:szCs w:val="32"/>
        </w:rPr>
        <w:t>教育</w:t>
      </w:r>
      <w:r w:rsidRPr="0072251B">
        <w:rPr>
          <w:rFonts w:ascii="仿宋_GB2312" w:eastAsia="仿宋_GB2312" w:hAnsi="宋体" w:hint="eastAsia"/>
          <w:sz w:val="32"/>
          <w:szCs w:val="32"/>
        </w:rPr>
        <w:t>教学、科研、师资队伍建设等</w:t>
      </w:r>
      <w:r w:rsidR="00653EC7" w:rsidRPr="0072251B">
        <w:rPr>
          <w:rFonts w:ascii="仿宋_GB2312" w:eastAsia="仿宋_GB2312" w:hAnsi="宋体" w:hint="eastAsia"/>
          <w:sz w:val="32"/>
          <w:szCs w:val="32"/>
        </w:rPr>
        <w:t>方面</w:t>
      </w:r>
      <w:r w:rsidRPr="0072251B">
        <w:rPr>
          <w:rFonts w:ascii="仿宋_GB2312" w:eastAsia="仿宋_GB2312" w:hAnsi="宋体" w:hint="eastAsia"/>
          <w:sz w:val="32"/>
          <w:szCs w:val="32"/>
        </w:rPr>
        <w:t>的</w:t>
      </w:r>
      <w:r w:rsidR="00031E06" w:rsidRPr="0072251B">
        <w:rPr>
          <w:rFonts w:ascii="仿宋_GB2312" w:eastAsia="仿宋_GB2312" w:hAnsi="宋体" w:hint="eastAsia"/>
          <w:sz w:val="32"/>
          <w:szCs w:val="32"/>
        </w:rPr>
        <w:t>相</w:t>
      </w:r>
      <w:r w:rsidRPr="0072251B">
        <w:rPr>
          <w:rFonts w:ascii="仿宋_GB2312" w:eastAsia="仿宋_GB2312" w:hAnsi="宋体" w:hint="eastAsia"/>
          <w:sz w:val="32"/>
          <w:szCs w:val="32"/>
        </w:rPr>
        <w:t>关文件进行全面</w:t>
      </w:r>
      <w:r w:rsidR="00C01E9D">
        <w:rPr>
          <w:rFonts w:ascii="仿宋_GB2312" w:eastAsia="仿宋_GB2312" w:hAnsi="宋体" w:hint="eastAsia"/>
          <w:sz w:val="32"/>
          <w:szCs w:val="32"/>
        </w:rPr>
        <w:t>梳</w:t>
      </w:r>
      <w:r w:rsidRPr="0072251B">
        <w:rPr>
          <w:rFonts w:ascii="仿宋_GB2312" w:eastAsia="仿宋_GB2312" w:hAnsi="宋体" w:hint="eastAsia"/>
          <w:sz w:val="32"/>
          <w:szCs w:val="32"/>
        </w:rPr>
        <w:t>理、修订和完善，明确</w:t>
      </w:r>
      <w:r w:rsidR="00531F1C" w:rsidRPr="0072251B">
        <w:rPr>
          <w:rFonts w:ascii="仿宋_GB2312" w:eastAsia="仿宋_GB2312" w:hAnsi="宋体" w:hint="eastAsia"/>
          <w:sz w:val="32"/>
          <w:szCs w:val="32"/>
        </w:rPr>
        <w:t>教育</w:t>
      </w:r>
      <w:r w:rsidRPr="0072251B">
        <w:rPr>
          <w:rFonts w:ascii="仿宋_GB2312" w:eastAsia="仿宋_GB2312" w:hAnsi="宋体" w:hint="eastAsia"/>
          <w:sz w:val="32"/>
          <w:szCs w:val="32"/>
        </w:rPr>
        <w:t>教学质量保障组织体系及评价反馈机制，严格按照规章制度、质量保障责任开展工作。</w:t>
      </w:r>
    </w:p>
    <w:p w14:paraId="52482E82" w14:textId="78E97341"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3.组织环境整治，完善教学条件。相关部门对教学楼、教室、实验室、教学场地、学生宿舍、图书馆等教学</w:t>
      </w:r>
      <w:r w:rsidR="00031E06" w:rsidRPr="0072251B">
        <w:rPr>
          <w:rFonts w:ascii="仿宋_GB2312" w:eastAsia="仿宋_GB2312" w:hAnsi="宋体" w:hint="eastAsia"/>
          <w:sz w:val="32"/>
          <w:szCs w:val="32"/>
        </w:rPr>
        <w:t>、</w:t>
      </w:r>
      <w:r w:rsidRPr="0072251B">
        <w:rPr>
          <w:rFonts w:ascii="仿宋_GB2312" w:eastAsia="仿宋_GB2312" w:hAnsi="宋体" w:hint="eastAsia"/>
          <w:sz w:val="32"/>
          <w:szCs w:val="32"/>
        </w:rPr>
        <w:t>生活场所进行建设、维修和条件改善。</w:t>
      </w:r>
    </w:p>
    <w:p w14:paraId="362D0D50" w14:textId="248FC201"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4.</w:t>
      </w:r>
      <w:r w:rsidR="00D26D27" w:rsidRPr="0072251B">
        <w:rPr>
          <w:rFonts w:ascii="仿宋_GB2312" w:eastAsia="仿宋_GB2312" w:hAnsi="宋体" w:hint="eastAsia"/>
          <w:sz w:val="32"/>
          <w:szCs w:val="32"/>
        </w:rPr>
        <w:t>加强专业建设，充实专业内涵。全面开展专业自评自建工作，强化实践教学，突出培养专业能力和实践应用能力；强化专业办学标准，规范专业办学行为，不断提高专业办学质量。</w:t>
      </w:r>
    </w:p>
    <w:p w14:paraId="796498F7" w14:textId="68645B08"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5.</w:t>
      </w:r>
      <w:r w:rsidR="00D26D27" w:rsidRPr="0072251B">
        <w:rPr>
          <w:rFonts w:ascii="仿宋_GB2312" w:eastAsia="仿宋_GB2312" w:hAnsi="宋体" w:hint="eastAsia"/>
          <w:sz w:val="32"/>
          <w:szCs w:val="32"/>
        </w:rPr>
        <w:t>关注师生体验，优化教学氛围。增加教师、学生、管理者三方的交流与沟通力度，开展学生学习体验和教师教学体验评价；深入开展教风、学风建设，整顿教学秩序</w:t>
      </w:r>
      <w:r w:rsidR="00031E06" w:rsidRPr="0072251B">
        <w:rPr>
          <w:rFonts w:ascii="仿宋_GB2312" w:eastAsia="仿宋_GB2312" w:hAnsi="宋体" w:hint="eastAsia"/>
          <w:sz w:val="32"/>
          <w:szCs w:val="32"/>
        </w:rPr>
        <w:t>，</w:t>
      </w:r>
      <w:r w:rsidR="00D26D27" w:rsidRPr="0072251B">
        <w:rPr>
          <w:rFonts w:ascii="仿宋_GB2312" w:eastAsia="仿宋_GB2312" w:hAnsi="宋体" w:hint="eastAsia"/>
          <w:sz w:val="32"/>
          <w:szCs w:val="32"/>
        </w:rPr>
        <w:t>规范教学行为，形成勤奋敬业、积极向上的教学氛围。</w:t>
      </w:r>
    </w:p>
    <w:p w14:paraId="234D32F2" w14:textId="6941ED0E"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6</w:t>
      </w:r>
      <w:r w:rsidR="00F34BDF" w:rsidRPr="0072251B">
        <w:rPr>
          <w:rFonts w:ascii="仿宋_GB2312" w:eastAsia="仿宋_GB2312" w:hAnsi="宋体" w:hint="eastAsia"/>
          <w:sz w:val="32"/>
          <w:szCs w:val="32"/>
        </w:rPr>
        <w:t>．实施专项督查，持续跟踪评价。</w:t>
      </w:r>
      <w:r w:rsidRPr="0072251B">
        <w:rPr>
          <w:rFonts w:ascii="仿宋_GB2312" w:eastAsia="仿宋_GB2312" w:hAnsi="宋体" w:hint="eastAsia"/>
          <w:sz w:val="32"/>
          <w:szCs w:val="32"/>
        </w:rPr>
        <w:t>以学生发展为中心，</w:t>
      </w:r>
      <w:r w:rsidR="00F34BDF" w:rsidRPr="0072251B">
        <w:rPr>
          <w:rFonts w:ascii="仿宋_GB2312" w:eastAsia="仿宋_GB2312" w:hAnsi="宋体" w:hint="eastAsia"/>
          <w:sz w:val="32"/>
          <w:szCs w:val="32"/>
        </w:rPr>
        <w:t>开展</w:t>
      </w:r>
      <w:r w:rsidR="00653EC7" w:rsidRPr="0072251B">
        <w:rPr>
          <w:rFonts w:ascii="仿宋_GB2312" w:eastAsia="仿宋_GB2312" w:hAnsi="宋体" w:hint="eastAsia"/>
          <w:sz w:val="32"/>
          <w:szCs w:val="32"/>
        </w:rPr>
        <w:t>理论教学、</w:t>
      </w:r>
      <w:r w:rsidR="00F34BDF" w:rsidRPr="0072251B">
        <w:rPr>
          <w:rFonts w:ascii="仿宋_GB2312" w:eastAsia="仿宋_GB2312" w:hAnsi="宋体" w:hint="eastAsia"/>
          <w:sz w:val="32"/>
          <w:szCs w:val="32"/>
        </w:rPr>
        <w:t>实践教学等专项督查，</w:t>
      </w:r>
      <w:r w:rsidRPr="0072251B">
        <w:rPr>
          <w:rFonts w:ascii="仿宋_GB2312" w:eastAsia="仿宋_GB2312" w:hAnsi="宋体" w:hint="eastAsia"/>
          <w:sz w:val="32"/>
          <w:szCs w:val="32"/>
        </w:rPr>
        <w:t>全面提高各教学环节</w:t>
      </w:r>
      <w:r w:rsidRPr="0072251B">
        <w:rPr>
          <w:rFonts w:ascii="仿宋_GB2312" w:eastAsia="仿宋_GB2312" w:hAnsi="宋体" w:hint="eastAsia"/>
          <w:sz w:val="32"/>
          <w:szCs w:val="32"/>
        </w:rPr>
        <w:lastRenderedPageBreak/>
        <w:t>的专业人才培养</w:t>
      </w:r>
      <w:r w:rsidR="00F34BDF" w:rsidRPr="0072251B">
        <w:rPr>
          <w:rFonts w:ascii="仿宋_GB2312" w:eastAsia="仿宋_GB2312" w:hAnsi="宋体" w:hint="eastAsia"/>
          <w:sz w:val="32"/>
          <w:szCs w:val="32"/>
        </w:rPr>
        <w:t>目标</w:t>
      </w:r>
      <w:r w:rsidRPr="0072251B">
        <w:rPr>
          <w:rFonts w:ascii="仿宋_GB2312" w:eastAsia="仿宋_GB2312" w:hAnsi="宋体" w:hint="eastAsia"/>
          <w:sz w:val="32"/>
          <w:szCs w:val="32"/>
        </w:rPr>
        <w:t>达成度。</w:t>
      </w:r>
    </w:p>
    <w:p w14:paraId="63A82117" w14:textId="7D8F604C"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7.加强</w:t>
      </w:r>
      <w:r w:rsidR="0011308F" w:rsidRPr="0072251B">
        <w:rPr>
          <w:rFonts w:ascii="仿宋_GB2312" w:eastAsia="仿宋_GB2312" w:hAnsi="宋体" w:hint="eastAsia"/>
          <w:sz w:val="32"/>
          <w:szCs w:val="32"/>
        </w:rPr>
        <w:t>档案</w:t>
      </w:r>
      <w:r w:rsidRPr="0072251B">
        <w:rPr>
          <w:rFonts w:ascii="仿宋_GB2312" w:eastAsia="仿宋_GB2312" w:hAnsi="宋体" w:hint="eastAsia"/>
          <w:sz w:val="32"/>
          <w:szCs w:val="32"/>
        </w:rPr>
        <w:t>建设，落实检查整改。摸</w:t>
      </w:r>
      <w:r w:rsidR="00031E06" w:rsidRPr="0072251B">
        <w:rPr>
          <w:rFonts w:ascii="仿宋_GB2312" w:eastAsia="仿宋_GB2312" w:hAnsi="宋体" w:hint="eastAsia"/>
          <w:sz w:val="32"/>
          <w:szCs w:val="32"/>
        </w:rPr>
        <w:t>清</w:t>
      </w:r>
      <w:r w:rsidR="00531F1C" w:rsidRPr="0072251B">
        <w:rPr>
          <w:rFonts w:ascii="仿宋_GB2312" w:eastAsia="仿宋_GB2312" w:hAnsi="宋体" w:hint="eastAsia"/>
          <w:sz w:val="32"/>
          <w:szCs w:val="32"/>
        </w:rPr>
        <w:t>教育</w:t>
      </w:r>
      <w:r w:rsidRPr="0072251B">
        <w:rPr>
          <w:rFonts w:ascii="仿宋_GB2312" w:eastAsia="仿宋_GB2312" w:hAnsi="宋体" w:hint="eastAsia"/>
          <w:sz w:val="32"/>
          <w:szCs w:val="32"/>
        </w:rPr>
        <w:t>教学</w:t>
      </w:r>
      <w:r w:rsidR="0011308F" w:rsidRPr="0072251B">
        <w:rPr>
          <w:rFonts w:ascii="仿宋_GB2312" w:eastAsia="仿宋_GB2312" w:hAnsi="宋体" w:hint="eastAsia"/>
          <w:sz w:val="32"/>
          <w:szCs w:val="32"/>
        </w:rPr>
        <w:t>档案</w:t>
      </w:r>
      <w:r w:rsidRPr="0072251B">
        <w:rPr>
          <w:rFonts w:ascii="仿宋_GB2312" w:eastAsia="仿宋_GB2312" w:hAnsi="宋体" w:hint="eastAsia"/>
          <w:sz w:val="32"/>
          <w:szCs w:val="32"/>
        </w:rPr>
        <w:t>建设情况，针对存在的问题，细化并下发</w:t>
      </w:r>
      <w:r w:rsidR="0011308F" w:rsidRPr="0072251B">
        <w:rPr>
          <w:rFonts w:ascii="仿宋_GB2312" w:eastAsia="仿宋_GB2312" w:hAnsi="宋体" w:hint="eastAsia"/>
          <w:sz w:val="32"/>
          <w:szCs w:val="32"/>
        </w:rPr>
        <w:t>档案</w:t>
      </w:r>
      <w:r w:rsidRPr="0072251B">
        <w:rPr>
          <w:rFonts w:ascii="仿宋_GB2312" w:eastAsia="仿宋_GB2312" w:hAnsi="宋体" w:hint="eastAsia"/>
          <w:sz w:val="32"/>
          <w:szCs w:val="32"/>
        </w:rPr>
        <w:t>建设标准，</w:t>
      </w:r>
      <w:r w:rsidR="00A575AB" w:rsidRPr="0072251B">
        <w:rPr>
          <w:rFonts w:ascii="仿宋_GB2312" w:eastAsia="仿宋_GB2312" w:hAnsi="宋体" w:hint="eastAsia"/>
          <w:sz w:val="32"/>
          <w:szCs w:val="32"/>
        </w:rPr>
        <w:t>推进</w:t>
      </w:r>
      <w:r w:rsidR="00531F1C" w:rsidRPr="0072251B">
        <w:rPr>
          <w:rFonts w:ascii="仿宋_GB2312" w:eastAsia="仿宋_GB2312" w:hAnsi="宋体" w:hint="eastAsia"/>
          <w:sz w:val="32"/>
          <w:szCs w:val="32"/>
        </w:rPr>
        <w:t>教育</w:t>
      </w:r>
      <w:r w:rsidR="00A575AB" w:rsidRPr="0072251B">
        <w:rPr>
          <w:rFonts w:ascii="仿宋_GB2312" w:eastAsia="仿宋_GB2312" w:hAnsi="宋体" w:hint="eastAsia"/>
          <w:sz w:val="32"/>
          <w:szCs w:val="32"/>
        </w:rPr>
        <w:t>教学档案的电子</w:t>
      </w:r>
      <w:r w:rsidR="00F34BDF" w:rsidRPr="0072251B">
        <w:rPr>
          <w:rFonts w:ascii="仿宋_GB2312" w:eastAsia="仿宋_GB2312" w:hAnsi="宋体" w:hint="eastAsia"/>
          <w:sz w:val="32"/>
          <w:szCs w:val="32"/>
        </w:rPr>
        <w:t>化</w:t>
      </w:r>
      <w:r w:rsidR="00A575AB" w:rsidRPr="0072251B">
        <w:rPr>
          <w:rFonts w:ascii="仿宋_GB2312" w:eastAsia="仿宋_GB2312" w:hAnsi="宋体" w:hint="eastAsia"/>
          <w:sz w:val="32"/>
          <w:szCs w:val="32"/>
        </w:rPr>
        <w:t>建设，</w:t>
      </w:r>
      <w:r w:rsidRPr="0072251B">
        <w:rPr>
          <w:rFonts w:ascii="仿宋_GB2312" w:eastAsia="仿宋_GB2312" w:hAnsi="宋体" w:hint="eastAsia"/>
          <w:sz w:val="32"/>
          <w:szCs w:val="32"/>
        </w:rPr>
        <w:t>进一步规范</w:t>
      </w:r>
      <w:r w:rsidR="00F34BDF" w:rsidRPr="0072251B">
        <w:rPr>
          <w:rFonts w:ascii="仿宋_GB2312" w:eastAsia="仿宋_GB2312" w:hAnsi="宋体" w:hint="eastAsia"/>
          <w:sz w:val="32"/>
          <w:szCs w:val="32"/>
        </w:rPr>
        <w:t>和优化</w:t>
      </w:r>
      <w:r w:rsidR="0011308F" w:rsidRPr="0072251B">
        <w:rPr>
          <w:rFonts w:ascii="仿宋_GB2312" w:eastAsia="仿宋_GB2312" w:hAnsi="宋体" w:hint="eastAsia"/>
          <w:sz w:val="32"/>
          <w:szCs w:val="32"/>
        </w:rPr>
        <w:t>档案</w:t>
      </w:r>
      <w:r w:rsidRPr="0072251B">
        <w:rPr>
          <w:rFonts w:ascii="仿宋_GB2312" w:eastAsia="仿宋_GB2312" w:hAnsi="宋体" w:hint="eastAsia"/>
          <w:sz w:val="32"/>
          <w:szCs w:val="32"/>
        </w:rPr>
        <w:t>建设工作。开展教学</w:t>
      </w:r>
      <w:r w:rsidR="0011308F" w:rsidRPr="0072251B">
        <w:rPr>
          <w:rFonts w:ascii="仿宋_GB2312" w:eastAsia="仿宋_GB2312" w:hAnsi="宋体" w:hint="eastAsia"/>
          <w:sz w:val="32"/>
          <w:szCs w:val="32"/>
        </w:rPr>
        <w:t>档案</w:t>
      </w:r>
      <w:r w:rsidRPr="0072251B">
        <w:rPr>
          <w:rFonts w:ascii="仿宋_GB2312" w:eastAsia="仿宋_GB2312" w:hAnsi="宋体" w:hint="eastAsia"/>
          <w:sz w:val="32"/>
          <w:szCs w:val="32"/>
        </w:rPr>
        <w:t>专项检查，再次梳理并整改。</w:t>
      </w:r>
    </w:p>
    <w:p w14:paraId="4AC6C1BE" w14:textId="0871E280" w:rsidR="00EE3F93" w:rsidRPr="0072251B" w:rsidRDefault="00EE3F93" w:rsidP="00BA5EFB">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（三）</w:t>
      </w:r>
      <w:r w:rsidR="00531F1C" w:rsidRPr="0072251B">
        <w:rPr>
          <w:rFonts w:ascii="仿宋_GB2312" w:eastAsia="仿宋_GB2312" w:hAnsi="宋体" w:hint="eastAsia"/>
          <w:b/>
          <w:bCs/>
          <w:sz w:val="32"/>
          <w:szCs w:val="32"/>
        </w:rPr>
        <w:t>诊断</w:t>
      </w:r>
      <w:r w:rsidR="007F71E1" w:rsidRPr="0072251B">
        <w:rPr>
          <w:rFonts w:ascii="仿宋_GB2312" w:eastAsia="仿宋_GB2312" w:hAnsi="宋体" w:hint="eastAsia"/>
          <w:b/>
          <w:bCs/>
          <w:sz w:val="32"/>
          <w:szCs w:val="32"/>
        </w:rPr>
        <w:t>冲刺</w:t>
      </w:r>
      <w:r w:rsidRPr="0072251B">
        <w:rPr>
          <w:rFonts w:ascii="仿宋_GB2312" w:eastAsia="仿宋_GB2312" w:hAnsi="宋体" w:hint="eastAsia"/>
          <w:b/>
          <w:bCs/>
          <w:sz w:val="32"/>
          <w:szCs w:val="32"/>
        </w:rPr>
        <w:t>阶段（202</w:t>
      </w:r>
      <w:r w:rsidR="00BA5EFB" w:rsidRPr="0072251B">
        <w:rPr>
          <w:rFonts w:ascii="仿宋_GB2312" w:eastAsia="仿宋_GB2312" w:hAnsi="宋体"/>
          <w:b/>
          <w:bCs/>
          <w:sz w:val="32"/>
          <w:szCs w:val="32"/>
        </w:rPr>
        <w:t>5</w:t>
      </w:r>
      <w:r w:rsidRPr="0072251B">
        <w:rPr>
          <w:rFonts w:ascii="仿宋_GB2312" w:eastAsia="仿宋_GB2312" w:hAnsi="宋体" w:hint="eastAsia"/>
          <w:b/>
          <w:bCs/>
          <w:sz w:val="32"/>
          <w:szCs w:val="32"/>
        </w:rPr>
        <w:t>年</w:t>
      </w:r>
      <w:r w:rsidR="00BA5EFB" w:rsidRPr="0072251B">
        <w:rPr>
          <w:rFonts w:ascii="仿宋_GB2312" w:eastAsia="仿宋_GB2312" w:hAnsi="宋体"/>
          <w:b/>
          <w:bCs/>
          <w:sz w:val="32"/>
          <w:szCs w:val="32"/>
        </w:rPr>
        <w:t>1</w:t>
      </w:r>
      <w:r w:rsidRPr="0072251B">
        <w:rPr>
          <w:rFonts w:ascii="仿宋_GB2312" w:eastAsia="仿宋_GB2312" w:hAnsi="宋体" w:hint="eastAsia"/>
          <w:b/>
          <w:bCs/>
          <w:sz w:val="32"/>
          <w:szCs w:val="32"/>
        </w:rPr>
        <w:t>月-202</w:t>
      </w:r>
      <w:r w:rsidR="00FE0200" w:rsidRPr="0072251B">
        <w:rPr>
          <w:rFonts w:ascii="仿宋_GB2312" w:eastAsia="仿宋_GB2312" w:hAnsi="宋体"/>
          <w:b/>
          <w:bCs/>
          <w:sz w:val="32"/>
          <w:szCs w:val="32"/>
        </w:rPr>
        <w:t>5</w:t>
      </w:r>
      <w:r w:rsidRPr="0072251B">
        <w:rPr>
          <w:rFonts w:ascii="仿宋_GB2312" w:eastAsia="仿宋_GB2312" w:hAnsi="宋体" w:hint="eastAsia"/>
          <w:b/>
          <w:bCs/>
          <w:sz w:val="32"/>
          <w:szCs w:val="32"/>
        </w:rPr>
        <w:t>年</w:t>
      </w:r>
      <w:r w:rsidR="00BA5EFB" w:rsidRPr="0072251B">
        <w:rPr>
          <w:rFonts w:ascii="仿宋_GB2312" w:eastAsia="仿宋_GB2312" w:hAnsi="宋体"/>
          <w:b/>
          <w:bCs/>
          <w:sz w:val="32"/>
          <w:szCs w:val="32"/>
        </w:rPr>
        <w:t>8</w:t>
      </w:r>
      <w:r w:rsidRPr="0072251B">
        <w:rPr>
          <w:rFonts w:ascii="仿宋_GB2312" w:eastAsia="仿宋_GB2312" w:hAnsi="宋体" w:hint="eastAsia"/>
          <w:b/>
          <w:bCs/>
          <w:sz w:val="32"/>
          <w:szCs w:val="32"/>
        </w:rPr>
        <w:t>月）</w:t>
      </w:r>
    </w:p>
    <w:p w14:paraId="3BDFE33F" w14:textId="3818909A" w:rsidR="00A575AB"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w:t>
      </w:r>
      <w:r w:rsidR="00A575AB" w:rsidRPr="0072251B">
        <w:rPr>
          <w:rFonts w:ascii="仿宋_GB2312" w:eastAsia="仿宋_GB2312" w:hAnsi="宋体" w:hint="eastAsia"/>
          <w:sz w:val="32"/>
          <w:szCs w:val="32"/>
        </w:rPr>
        <w:t>成立专项工作组，</w:t>
      </w:r>
      <w:r w:rsidRPr="0072251B">
        <w:rPr>
          <w:rFonts w:ascii="仿宋_GB2312" w:eastAsia="仿宋_GB2312" w:hAnsi="宋体" w:hint="eastAsia"/>
          <w:sz w:val="32"/>
          <w:szCs w:val="32"/>
        </w:rPr>
        <w:t>组织专项检查</w:t>
      </w:r>
      <w:r w:rsidR="00A575AB" w:rsidRPr="0072251B">
        <w:rPr>
          <w:rFonts w:ascii="仿宋_GB2312" w:eastAsia="仿宋_GB2312" w:hAnsi="宋体" w:hint="eastAsia"/>
          <w:sz w:val="32"/>
          <w:szCs w:val="32"/>
        </w:rPr>
        <w:t>。对照审核评估要求，成立专项工作组，组织建设项目、</w:t>
      </w:r>
      <w:r w:rsidR="00531F1C" w:rsidRPr="0072251B">
        <w:rPr>
          <w:rFonts w:ascii="仿宋_GB2312" w:eastAsia="仿宋_GB2312" w:hAnsi="宋体" w:hint="eastAsia"/>
          <w:sz w:val="32"/>
          <w:szCs w:val="32"/>
        </w:rPr>
        <w:t>教育</w:t>
      </w:r>
      <w:r w:rsidR="00A575AB" w:rsidRPr="0072251B">
        <w:rPr>
          <w:rFonts w:ascii="仿宋_GB2312" w:eastAsia="仿宋_GB2312" w:hAnsi="宋体" w:hint="eastAsia"/>
          <w:sz w:val="32"/>
          <w:szCs w:val="32"/>
        </w:rPr>
        <w:t>教学</w:t>
      </w:r>
      <w:r w:rsidR="0011308F" w:rsidRPr="0072251B">
        <w:rPr>
          <w:rFonts w:ascii="仿宋_GB2312" w:eastAsia="仿宋_GB2312" w:hAnsi="宋体" w:hint="eastAsia"/>
          <w:sz w:val="32"/>
          <w:szCs w:val="32"/>
        </w:rPr>
        <w:t>档案</w:t>
      </w:r>
      <w:r w:rsidR="00A575AB" w:rsidRPr="0072251B">
        <w:rPr>
          <w:rFonts w:ascii="仿宋_GB2312" w:eastAsia="仿宋_GB2312" w:hAnsi="宋体" w:hint="eastAsia"/>
          <w:sz w:val="32"/>
          <w:szCs w:val="32"/>
        </w:rPr>
        <w:t>和支撑材料等专项检查，</w:t>
      </w:r>
      <w:r w:rsidR="00C01E9D">
        <w:rPr>
          <w:rFonts w:ascii="仿宋_GB2312" w:eastAsia="仿宋_GB2312" w:hAnsi="宋体" w:hint="eastAsia"/>
          <w:sz w:val="32"/>
          <w:szCs w:val="32"/>
        </w:rPr>
        <w:t>切实掌握</w:t>
      </w:r>
      <w:r w:rsidR="00A575AB" w:rsidRPr="0072251B">
        <w:rPr>
          <w:rFonts w:ascii="仿宋_GB2312" w:eastAsia="仿宋_GB2312" w:hAnsi="宋体" w:hint="eastAsia"/>
          <w:sz w:val="32"/>
          <w:szCs w:val="32"/>
        </w:rPr>
        <w:t>完成情况和质量，对未达标的项目限期整改完成。</w:t>
      </w:r>
    </w:p>
    <w:p w14:paraId="46036FDD" w14:textId="75A151C3" w:rsidR="00EE3F93" w:rsidRPr="0072251B" w:rsidRDefault="00A575AB"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w:t>
      </w:r>
      <w:r w:rsidRPr="0072251B">
        <w:rPr>
          <w:rFonts w:ascii="仿宋_GB2312" w:eastAsia="仿宋_GB2312" w:hAnsi="宋体"/>
          <w:sz w:val="32"/>
          <w:szCs w:val="32"/>
        </w:rPr>
        <w:t>.</w:t>
      </w:r>
      <w:r w:rsidR="00153ED5" w:rsidRPr="0072251B">
        <w:rPr>
          <w:rFonts w:ascii="仿宋_GB2312" w:eastAsia="仿宋_GB2312" w:hAnsi="宋体" w:hint="eastAsia"/>
          <w:sz w:val="32"/>
          <w:szCs w:val="32"/>
        </w:rPr>
        <w:t>开展全面自评，</w:t>
      </w:r>
      <w:r w:rsidR="00531F1C" w:rsidRPr="0072251B">
        <w:rPr>
          <w:rFonts w:ascii="仿宋_GB2312" w:eastAsia="仿宋_GB2312" w:hAnsi="宋体" w:hint="eastAsia"/>
          <w:sz w:val="32"/>
          <w:szCs w:val="32"/>
        </w:rPr>
        <w:t>材料</w:t>
      </w:r>
      <w:proofErr w:type="gramStart"/>
      <w:r w:rsidR="00531F1C" w:rsidRPr="0072251B">
        <w:rPr>
          <w:rFonts w:ascii="仿宋_GB2312" w:eastAsia="仿宋_GB2312" w:hAnsi="宋体" w:hint="eastAsia"/>
          <w:sz w:val="32"/>
          <w:szCs w:val="32"/>
        </w:rPr>
        <w:t>撰写组</w:t>
      </w:r>
      <w:proofErr w:type="gramEnd"/>
      <w:r w:rsidR="00BA5EFB" w:rsidRPr="0072251B">
        <w:rPr>
          <w:rFonts w:ascii="仿宋_GB2312" w:eastAsia="仿宋_GB2312" w:hAnsi="宋体" w:hint="eastAsia"/>
          <w:sz w:val="32"/>
          <w:szCs w:val="32"/>
        </w:rPr>
        <w:t>撰写</w:t>
      </w:r>
      <w:r w:rsidR="00EE3F93" w:rsidRPr="0072251B">
        <w:rPr>
          <w:rFonts w:ascii="仿宋_GB2312" w:eastAsia="仿宋_GB2312" w:hAnsi="宋体" w:hint="eastAsia"/>
          <w:sz w:val="32"/>
          <w:szCs w:val="32"/>
        </w:rPr>
        <w:t>自评报告。</w:t>
      </w:r>
      <w:r w:rsidR="00BA5EFB" w:rsidRPr="0072251B">
        <w:rPr>
          <w:rFonts w:ascii="仿宋_GB2312" w:eastAsia="仿宋_GB2312" w:hAnsi="宋体" w:hint="eastAsia"/>
          <w:sz w:val="32"/>
          <w:szCs w:val="32"/>
        </w:rPr>
        <w:t>各单位对</w:t>
      </w:r>
      <w:r w:rsidR="00C01E9D">
        <w:rPr>
          <w:rFonts w:ascii="仿宋_GB2312" w:eastAsia="仿宋_GB2312" w:hAnsi="宋体" w:hint="eastAsia"/>
          <w:sz w:val="32"/>
          <w:szCs w:val="32"/>
        </w:rPr>
        <w:t>照相应</w:t>
      </w:r>
      <w:r w:rsidR="00BA5EFB" w:rsidRPr="0072251B">
        <w:rPr>
          <w:rFonts w:ascii="仿宋_GB2312" w:eastAsia="仿宋_GB2312" w:hAnsi="宋体" w:hint="eastAsia"/>
          <w:sz w:val="32"/>
          <w:szCs w:val="32"/>
        </w:rPr>
        <w:t>的审核评估要点进行总结，撰写、</w:t>
      </w:r>
      <w:r w:rsidR="00EE3F93" w:rsidRPr="0072251B">
        <w:rPr>
          <w:rFonts w:ascii="仿宋_GB2312" w:eastAsia="仿宋_GB2312" w:hAnsi="宋体" w:hint="eastAsia"/>
          <w:sz w:val="32"/>
          <w:szCs w:val="32"/>
        </w:rPr>
        <w:t>修改、审定《自评报告》初稿</w:t>
      </w:r>
      <w:r w:rsidR="00031E06" w:rsidRPr="0072251B">
        <w:rPr>
          <w:rFonts w:ascii="仿宋_GB2312" w:eastAsia="仿宋_GB2312" w:hAnsi="宋体" w:hint="eastAsia"/>
          <w:sz w:val="32"/>
          <w:szCs w:val="32"/>
        </w:rPr>
        <w:t>，整理</w:t>
      </w:r>
      <w:r w:rsidR="00BA5EFB" w:rsidRPr="0072251B">
        <w:rPr>
          <w:rFonts w:ascii="仿宋_GB2312" w:eastAsia="仿宋_GB2312" w:hAnsi="宋体" w:hint="eastAsia"/>
          <w:sz w:val="32"/>
          <w:szCs w:val="32"/>
        </w:rPr>
        <w:t>支撑材料。</w:t>
      </w:r>
    </w:p>
    <w:p w14:paraId="0CE742F6" w14:textId="471039C8" w:rsidR="00EE3F93" w:rsidRPr="0072251B" w:rsidRDefault="00153ED5" w:rsidP="00FF2C81">
      <w:pPr>
        <w:ind w:firstLineChars="200" w:firstLine="640"/>
        <w:rPr>
          <w:rFonts w:ascii="仿宋_GB2312" w:eastAsia="仿宋_GB2312" w:hAnsi="宋体"/>
          <w:sz w:val="32"/>
          <w:szCs w:val="32"/>
        </w:rPr>
      </w:pPr>
      <w:r w:rsidRPr="0072251B">
        <w:rPr>
          <w:rFonts w:ascii="仿宋_GB2312" w:eastAsia="仿宋_GB2312" w:hAnsi="宋体"/>
          <w:sz w:val="32"/>
          <w:szCs w:val="32"/>
        </w:rPr>
        <w:t>3</w:t>
      </w:r>
      <w:r w:rsidR="00EE3F93" w:rsidRPr="0072251B">
        <w:rPr>
          <w:rFonts w:ascii="仿宋_GB2312" w:eastAsia="仿宋_GB2312" w:hAnsi="宋体" w:hint="eastAsia"/>
          <w:sz w:val="32"/>
          <w:szCs w:val="32"/>
        </w:rPr>
        <w:t>.</w:t>
      </w:r>
      <w:r w:rsidR="00F34BDF" w:rsidRPr="0072251B">
        <w:rPr>
          <w:rFonts w:ascii="仿宋_GB2312" w:eastAsia="仿宋_GB2312" w:hAnsi="宋体" w:hint="eastAsia"/>
          <w:sz w:val="32"/>
          <w:szCs w:val="32"/>
        </w:rPr>
        <w:t>开展综合</w:t>
      </w:r>
      <w:r w:rsidR="00531F1C" w:rsidRPr="0072251B">
        <w:rPr>
          <w:rFonts w:ascii="仿宋_GB2312" w:eastAsia="仿宋_GB2312" w:hAnsi="宋体" w:hint="eastAsia"/>
          <w:sz w:val="32"/>
          <w:szCs w:val="32"/>
        </w:rPr>
        <w:t>诊断</w:t>
      </w:r>
      <w:r w:rsidR="00EE3F93" w:rsidRPr="0072251B">
        <w:rPr>
          <w:rFonts w:ascii="仿宋_GB2312" w:eastAsia="仿宋_GB2312" w:hAnsi="宋体" w:hint="eastAsia"/>
          <w:sz w:val="32"/>
          <w:szCs w:val="32"/>
        </w:rPr>
        <w:t>，查找</w:t>
      </w:r>
      <w:proofErr w:type="gramStart"/>
      <w:r w:rsidR="00EE3F93" w:rsidRPr="0072251B">
        <w:rPr>
          <w:rFonts w:ascii="仿宋_GB2312" w:eastAsia="仿宋_GB2312" w:hAnsi="宋体" w:hint="eastAsia"/>
          <w:sz w:val="32"/>
          <w:szCs w:val="32"/>
        </w:rPr>
        <w:t>评建问题</w:t>
      </w:r>
      <w:proofErr w:type="gramEnd"/>
      <w:r w:rsidR="00EE3F93" w:rsidRPr="0072251B">
        <w:rPr>
          <w:rFonts w:ascii="仿宋_GB2312" w:eastAsia="仿宋_GB2312" w:hAnsi="宋体" w:hint="eastAsia"/>
          <w:sz w:val="32"/>
          <w:szCs w:val="32"/>
        </w:rPr>
        <w:t>。邀请校内外专家组成评估专家组，对学校进行</w:t>
      </w:r>
      <w:r w:rsidR="00BA5EFB" w:rsidRPr="0072251B">
        <w:rPr>
          <w:rFonts w:ascii="仿宋_GB2312" w:eastAsia="仿宋_GB2312" w:hAnsi="宋体" w:hint="eastAsia"/>
          <w:sz w:val="32"/>
          <w:szCs w:val="32"/>
        </w:rPr>
        <w:t>1</w:t>
      </w:r>
      <w:r w:rsidR="00BA5EFB" w:rsidRPr="0072251B">
        <w:rPr>
          <w:rFonts w:ascii="仿宋_GB2312" w:eastAsia="仿宋_GB2312" w:hAnsi="宋体"/>
          <w:sz w:val="32"/>
          <w:szCs w:val="32"/>
        </w:rPr>
        <w:t>-2</w:t>
      </w:r>
      <w:r w:rsidR="00EE3F93" w:rsidRPr="0072251B">
        <w:rPr>
          <w:rFonts w:ascii="仿宋_GB2312" w:eastAsia="仿宋_GB2312" w:hAnsi="宋体" w:hint="eastAsia"/>
          <w:sz w:val="32"/>
          <w:szCs w:val="32"/>
        </w:rPr>
        <w:t>次</w:t>
      </w:r>
      <w:r w:rsidR="00F34BDF" w:rsidRPr="0072251B">
        <w:rPr>
          <w:rFonts w:ascii="仿宋_GB2312" w:eastAsia="仿宋_GB2312" w:hAnsi="宋体" w:hint="eastAsia"/>
          <w:sz w:val="32"/>
          <w:szCs w:val="32"/>
        </w:rPr>
        <w:t>综合诊断</w:t>
      </w:r>
      <w:r w:rsidR="00EE3F93" w:rsidRPr="0072251B">
        <w:rPr>
          <w:rFonts w:ascii="仿宋_GB2312" w:eastAsia="仿宋_GB2312" w:hAnsi="宋体" w:hint="eastAsia"/>
          <w:sz w:val="32"/>
          <w:szCs w:val="32"/>
        </w:rPr>
        <w:t>，全面检查审核评估</w:t>
      </w:r>
      <w:r w:rsidR="00F34BDF" w:rsidRPr="0072251B">
        <w:rPr>
          <w:rFonts w:ascii="仿宋_GB2312" w:eastAsia="仿宋_GB2312" w:hAnsi="宋体" w:hint="eastAsia"/>
          <w:sz w:val="32"/>
          <w:szCs w:val="32"/>
        </w:rPr>
        <w:t>评建</w:t>
      </w:r>
      <w:r w:rsidR="00EE3F93" w:rsidRPr="0072251B">
        <w:rPr>
          <w:rFonts w:ascii="仿宋_GB2312" w:eastAsia="仿宋_GB2312" w:hAnsi="宋体" w:hint="eastAsia"/>
          <w:sz w:val="32"/>
          <w:szCs w:val="32"/>
        </w:rPr>
        <w:t>工作情况及存在的问题。</w:t>
      </w:r>
    </w:p>
    <w:p w14:paraId="1F008A65" w14:textId="57F929BA" w:rsidR="00EE3F93" w:rsidRPr="0072251B" w:rsidRDefault="00153ED5" w:rsidP="00FF2C81">
      <w:pPr>
        <w:ind w:firstLineChars="200" w:firstLine="640"/>
        <w:rPr>
          <w:rFonts w:ascii="仿宋_GB2312" w:eastAsia="仿宋_GB2312" w:hAnsi="宋体"/>
          <w:sz w:val="32"/>
          <w:szCs w:val="32"/>
        </w:rPr>
      </w:pPr>
      <w:r w:rsidRPr="0072251B">
        <w:rPr>
          <w:rFonts w:ascii="仿宋_GB2312" w:eastAsia="仿宋_GB2312" w:hAnsi="宋体"/>
          <w:sz w:val="32"/>
          <w:szCs w:val="32"/>
        </w:rPr>
        <w:t>4</w:t>
      </w:r>
      <w:r w:rsidR="00EE3F93" w:rsidRPr="0072251B">
        <w:rPr>
          <w:rFonts w:ascii="仿宋_GB2312" w:eastAsia="仿宋_GB2312" w:hAnsi="宋体" w:hint="eastAsia"/>
          <w:sz w:val="32"/>
          <w:szCs w:val="32"/>
        </w:rPr>
        <w:t>.研讨整改方案，落实整改任务。根据专家</w:t>
      </w:r>
      <w:r w:rsidR="00C92BD7" w:rsidRPr="0072251B">
        <w:rPr>
          <w:rFonts w:ascii="仿宋_GB2312" w:eastAsia="仿宋_GB2312" w:hAnsi="宋体" w:hint="eastAsia"/>
          <w:sz w:val="32"/>
          <w:szCs w:val="32"/>
        </w:rPr>
        <w:t>诊断评估</w:t>
      </w:r>
      <w:r w:rsidR="00EE3F93" w:rsidRPr="0072251B">
        <w:rPr>
          <w:rFonts w:ascii="仿宋_GB2312" w:eastAsia="仿宋_GB2312" w:hAnsi="宋体" w:hint="eastAsia"/>
          <w:sz w:val="32"/>
          <w:szCs w:val="32"/>
        </w:rPr>
        <w:t>意见，研讨形成学校整改</w:t>
      </w:r>
      <w:r w:rsidR="00F34BDF" w:rsidRPr="0072251B">
        <w:rPr>
          <w:rFonts w:ascii="仿宋_GB2312" w:eastAsia="仿宋_GB2312" w:hAnsi="宋体" w:hint="eastAsia"/>
          <w:sz w:val="32"/>
          <w:szCs w:val="32"/>
        </w:rPr>
        <w:t>冲刺</w:t>
      </w:r>
      <w:r w:rsidR="00EE3F93" w:rsidRPr="0072251B">
        <w:rPr>
          <w:rFonts w:ascii="仿宋_GB2312" w:eastAsia="仿宋_GB2312" w:hAnsi="宋体" w:hint="eastAsia"/>
          <w:sz w:val="32"/>
          <w:szCs w:val="32"/>
        </w:rPr>
        <w:t>方案，落实整改建设任务。各</w:t>
      </w:r>
      <w:r w:rsidR="00FE6B5D">
        <w:rPr>
          <w:rFonts w:ascii="仿宋_GB2312" w:eastAsia="仿宋_GB2312" w:hAnsi="宋体" w:hint="eastAsia"/>
          <w:sz w:val="32"/>
          <w:szCs w:val="32"/>
        </w:rPr>
        <w:t>部门（</w:t>
      </w:r>
      <w:r w:rsidR="00EE3F93" w:rsidRPr="0072251B">
        <w:rPr>
          <w:rFonts w:ascii="仿宋_GB2312" w:eastAsia="仿宋_GB2312" w:hAnsi="宋体" w:hint="eastAsia"/>
          <w:sz w:val="32"/>
          <w:szCs w:val="32"/>
        </w:rPr>
        <w:t>单位</w:t>
      </w:r>
      <w:r w:rsidR="00FE6B5D">
        <w:rPr>
          <w:rFonts w:ascii="仿宋_GB2312" w:eastAsia="仿宋_GB2312" w:hAnsi="宋体" w:hint="eastAsia"/>
          <w:sz w:val="32"/>
          <w:szCs w:val="32"/>
        </w:rPr>
        <w:t>）</w:t>
      </w:r>
      <w:r w:rsidR="00EE3F93" w:rsidRPr="0072251B">
        <w:rPr>
          <w:rFonts w:ascii="仿宋_GB2312" w:eastAsia="仿宋_GB2312" w:hAnsi="宋体" w:hint="eastAsia"/>
          <w:sz w:val="32"/>
          <w:szCs w:val="32"/>
        </w:rPr>
        <w:t>根据</w:t>
      </w:r>
      <w:r w:rsidR="00F34BDF" w:rsidRPr="0072251B">
        <w:rPr>
          <w:rFonts w:ascii="仿宋_GB2312" w:eastAsia="仿宋_GB2312" w:hAnsi="宋体" w:hint="eastAsia"/>
          <w:sz w:val="32"/>
          <w:szCs w:val="32"/>
        </w:rPr>
        <w:t>诊断评估</w:t>
      </w:r>
      <w:r w:rsidR="00EE3F93" w:rsidRPr="0072251B">
        <w:rPr>
          <w:rFonts w:ascii="仿宋_GB2312" w:eastAsia="仿宋_GB2312" w:hAnsi="宋体" w:hint="eastAsia"/>
          <w:sz w:val="32"/>
          <w:szCs w:val="32"/>
        </w:rPr>
        <w:t>的意见</w:t>
      </w:r>
      <w:r w:rsidR="00F34BDF" w:rsidRPr="0072251B">
        <w:rPr>
          <w:rFonts w:ascii="仿宋_GB2312" w:eastAsia="仿宋_GB2312" w:hAnsi="宋体" w:hint="eastAsia"/>
          <w:sz w:val="32"/>
          <w:szCs w:val="32"/>
        </w:rPr>
        <w:t>和学校整改冲刺方案</w:t>
      </w:r>
      <w:r w:rsidR="00EE3F93" w:rsidRPr="0072251B">
        <w:rPr>
          <w:rFonts w:ascii="仿宋_GB2312" w:eastAsia="仿宋_GB2312" w:hAnsi="宋体" w:hint="eastAsia"/>
          <w:sz w:val="32"/>
          <w:szCs w:val="32"/>
        </w:rPr>
        <w:t>，加强</w:t>
      </w:r>
      <w:r w:rsidR="00C01E9D">
        <w:rPr>
          <w:rFonts w:ascii="仿宋_GB2312" w:eastAsia="仿宋_GB2312" w:hAnsi="宋体" w:hint="eastAsia"/>
          <w:sz w:val="32"/>
          <w:szCs w:val="32"/>
        </w:rPr>
        <w:t>对</w:t>
      </w:r>
      <w:r w:rsidR="00EE3F93" w:rsidRPr="0072251B">
        <w:rPr>
          <w:rFonts w:ascii="仿宋_GB2312" w:eastAsia="仿宋_GB2312" w:hAnsi="宋体" w:hint="eastAsia"/>
          <w:sz w:val="32"/>
          <w:szCs w:val="32"/>
        </w:rPr>
        <w:t>存在问题的整改，对存在的差距进行针对性建设，充实各项材料，持续改进。</w:t>
      </w:r>
    </w:p>
    <w:p w14:paraId="72CA12EA" w14:textId="3B0BD6E4" w:rsidR="00EE3F93" w:rsidRPr="0072251B" w:rsidRDefault="00153ED5" w:rsidP="00FF2C81">
      <w:pPr>
        <w:ind w:firstLineChars="200" w:firstLine="640"/>
        <w:rPr>
          <w:rFonts w:ascii="仿宋_GB2312" w:eastAsia="仿宋_GB2312" w:hAnsi="宋体"/>
          <w:sz w:val="32"/>
          <w:szCs w:val="32"/>
        </w:rPr>
      </w:pPr>
      <w:r w:rsidRPr="0072251B">
        <w:rPr>
          <w:rFonts w:ascii="仿宋_GB2312" w:eastAsia="仿宋_GB2312" w:hAnsi="宋体"/>
          <w:sz w:val="32"/>
          <w:szCs w:val="32"/>
        </w:rPr>
        <w:t>5</w:t>
      </w:r>
      <w:r w:rsidR="00EE3F93" w:rsidRPr="0072251B">
        <w:rPr>
          <w:rFonts w:ascii="仿宋_GB2312" w:eastAsia="仿宋_GB2312" w:hAnsi="宋体" w:hint="eastAsia"/>
          <w:sz w:val="32"/>
          <w:szCs w:val="32"/>
        </w:rPr>
        <w:t>.完善自评报告，深化整改建设。总结前期工作，研究</w:t>
      </w:r>
      <w:r w:rsidR="00EE3F93" w:rsidRPr="0072251B">
        <w:rPr>
          <w:rFonts w:ascii="仿宋_GB2312" w:eastAsia="仿宋_GB2312" w:hAnsi="宋体" w:hint="eastAsia"/>
          <w:sz w:val="32"/>
          <w:szCs w:val="32"/>
        </w:rPr>
        <w:lastRenderedPageBreak/>
        <w:t>和解决</w:t>
      </w:r>
      <w:r w:rsidR="00F34BDF" w:rsidRPr="0072251B">
        <w:rPr>
          <w:rFonts w:ascii="仿宋_GB2312" w:eastAsia="仿宋_GB2312" w:hAnsi="宋体" w:hint="eastAsia"/>
          <w:sz w:val="32"/>
          <w:szCs w:val="32"/>
        </w:rPr>
        <w:t>相关</w:t>
      </w:r>
      <w:r w:rsidR="00EE3F93" w:rsidRPr="0072251B">
        <w:rPr>
          <w:rFonts w:ascii="仿宋_GB2312" w:eastAsia="仿宋_GB2312" w:hAnsi="宋体" w:hint="eastAsia"/>
          <w:sz w:val="32"/>
          <w:szCs w:val="32"/>
        </w:rPr>
        <w:t>问题；进一步完善自评报告</w:t>
      </w:r>
      <w:r w:rsidR="00031E06" w:rsidRPr="0072251B">
        <w:rPr>
          <w:rFonts w:ascii="仿宋_GB2312" w:eastAsia="仿宋_GB2312" w:hAnsi="宋体" w:hint="eastAsia"/>
          <w:sz w:val="32"/>
          <w:szCs w:val="32"/>
        </w:rPr>
        <w:t>和</w:t>
      </w:r>
      <w:r w:rsidR="00EE3F93" w:rsidRPr="0072251B">
        <w:rPr>
          <w:rFonts w:ascii="仿宋_GB2312" w:eastAsia="仿宋_GB2312" w:hAnsi="宋体" w:hint="eastAsia"/>
          <w:sz w:val="32"/>
          <w:szCs w:val="32"/>
        </w:rPr>
        <w:t>支撑材料；拟定</w:t>
      </w:r>
      <w:r w:rsidR="00531F1C" w:rsidRPr="0072251B">
        <w:rPr>
          <w:rFonts w:ascii="仿宋_GB2312" w:eastAsia="仿宋_GB2312" w:hAnsi="宋体" w:hint="eastAsia"/>
          <w:sz w:val="32"/>
          <w:szCs w:val="32"/>
        </w:rPr>
        <w:t>线上</w:t>
      </w:r>
      <w:r w:rsidR="00BF55AA" w:rsidRPr="0072251B">
        <w:rPr>
          <w:rFonts w:ascii="仿宋_GB2312" w:eastAsia="仿宋_GB2312" w:hAnsi="宋体" w:hint="eastAsia"/>
          <w:sz w:val="32"/>
          <w:szCs w:val="32"/>
        </w:rPr>
        <w:t>评估工作方案、</w:t>
      </w:r>
      <w:r w:rsidR="00EE3F93" w:rsidRPr="0072251B">
        <w:rPr>
          <w:rFonts w:ascii="仿宋_GB2312" w:eastAsia="仿宋_GB2312" w:hAnsi="宋体" w:hint="eastAsia"/>
          <w:sz w:val="32"/>
          <w:szCs w:val="32"/>
        </w:rPr>
        <w:t>专家组到校工作方案、接待方案和专家评估案头材料。各单位继续加强存在问题的整改，对存在的差距进行针对性建设，进一步充实各项材料，持续改进。</w:t>
      </w:r>
    </w:p>
    <w:p w14:paraId="4D448D20" w14:textId="57CBF75E" w:rsidR="00EE3F93" w:rsidRPr="0072251B" w:rsidRDefault="00EE3F93" w:rsidP="00BA5EFB">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（四）专家评估阶段（202</w:t>
      </w:r>
      <w:r w:rsidR="00FE0200" w:rsidRPr="0072251B">
        <w:rPr>
          <w:rFonts w:ascii="仿宋_GB2312" w:eastAsia="仿宋_GB2312" w:hAnsi="宋体"/>
          <w:b/>
          <w:bCs/>
          <w:sz w:val="32"/>
          <w:szCs w:val="32"/>
        </w:rPr>
        <w:t>5</w:t>
      </w:r>
      <w:r w:rsidRPr="0072251B">
        <w:rPr>
          <w:rFonts w:ascii="仿宋_GB2312" w:eastAsia="仿宋_GB2312" w:hAnsi="宋体" w:hint="eastAsia"/>
          <w:b/>
          <w:bCs/>
          <w:sz w:val="32"/>
          <w:szCs w:val="32"/>
        </w:rPr>
        <w:t>年</w:t>
      </w:r>
      <w:r w:rsidR="00BA5EFB" w:rsidRPr="0072251B">
        <w:rPr>
          <w:rFonts w:ascii="仿宋_GB2312" w:eastAsia="仿宋_GB2312" w:hAnsi="宋体"/>
          <w:b/>
          <w:bCs/>
          <w:sz w:val="32"/>
          <w:szCs w:val="32"/>
        </w:rPr>
        <w:t>9</w:t>
      </w:r>
      <w:r w:rsidRPr="0072251B">
        <w:rPr>
          <w:rFonts w:ascii="仿宋_GB2312" w:eastAsia="仿宋_GB2312" w:hAnsi="宋体" w:hint="eastAsia"/>
          <w:b/>
          <w:bCs/>
          <w:sz w:val="32"/>
          <w:szCs w:val="32"/>
        </w:rPr>
        <w:t>月-202</w:t>
      </w:r>
      <w:r w:rsidR="00FE0200" w:rsidRPr="0072251B">
        <w:rPr>
          <w:rFonts w:ascii="仿宋_GB2312" w:eastAsia="仿宋_GB2312" w:hAnsi="宋体"/>
          <w:b/>
          <w:bCs/>
          <w:sz w:val="32"/>
          <w:szCs w:val="32"/>
        </w:rPr>
        <w:t>5</w:t>
      </w:r>
      <w:r w:rsidRPr="0072251B">
        <w:rPr>
          <w:rFonts w:ascii="仿宋_GB2312" w:eastAsia="仿宋_GB2312" w:hAnsi="宋体" w:hint="eastAsia"/>
          <w:b/>
          <w:bCs/>
          <w:sz w:val="32"/>
          <w:szCs w:val="32"/>
        </w:rPr>
        <w:t>年</w:t>
      </w:r>
      <w:r w:rsidR="00BA5EFB" w:rsidRPr="0072251B">
        <w:rPr>
          <w:rFonts w:ascii="仿宋_GB2312" w:eastAsia="仿宋_GB2312" w:hAnsi="宋体"/>
          <w:b/>
          <w:bCs/>
          <w:sz w:val="32"/>
          <w:szCs w:val="32"/>
        </w:rPr>
        <w:t>12</w:t>
      </w:r>
      <w:r w:rsidRPr="0072251B">
        <w:rPr>
          <w:rFonts w:ascii="仿宋_GB2312" w:eastAsia="仿宋_GB2312" w:hAnsi="宋体" w:hint="eastAsia"/>
          <w:b/>
          <w:bCs/>
          <w:sz w:val="32"/>
          <w:szCs w:val="32"/>
        </w:rPr>
        <w:t>月）</w:t>
      </w:r>
    </w:p>
    <w:p w14:paraId="59E6D0AD" w14:textId="21B0DF40"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1.线上评估</w:t>
      </w:r>
    </w:p>
    <w:p w14:paraId="06E064B4" w14:textId="77777777"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（1）做好专家线上评估各项工作。</w:t>
      </w:r>
    </w:p>
    <w:p w14:paraId="06B7E69F" w14:textId="503FC2D1"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（2）优化完善专家入校评估考察走访、听课看课、座谈访谈等环节</w:t>
      </w:r>
      <w:r w:rsidR="00031E06" w:rsidRPr="0072251B">
        <w:rPr>
          <w:rFonts w:ascii="仿宋_GB2312" w:eastAsia="仿宋_GB2312" w:hAnsi="宋体" w:hint="eastAsia"/>
          <w:sz w:val="32"/>
          <w:szCs w:val="32"/>
        </w:rPr>
        <w:t>工作</w:t>
      </w:r>
      <w:r w:rsidRPr="0072251B">
        <w:rPr>
          <w:rFonts w:ascii="仿宋_GB2312" w:eastAsia="仿宋_GB2312" w:hAnsi="宋体" w:hint="eastAsia"/>
          <w:sz w:val="32"/>
          <w:szCs w:val="32"/>
        </w:rPr>
        <w:t>方案。</w:t>
      </w:r>
    </w:p>
    <w:p w14:paraId="126676F6" w14:textId="77777777" w:rsidR="00C01E9D" w:rsidRPr="0072251B" w:rsidRDefault="00C01E9D" w:rsidP="00C01E9D">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（3）完成评估专家组进校考察时的校长工作报告及PPT制作。</w:t>
      </w:r>
    </w:p>
    <w:p w14:paraId="581702F4" w14:textId="197167E1"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2.入校评估</w:t>
      </w:r>
    </w:p>
    <w:p w14:paraId="05D93664" w14:textId="77777777"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（1）做好线下考察（校内）准备工作，为进校考察专家组提供便利的工作条件，做好专家组进校考察的接待、联络和服务保障工作。</w:t>
      </w:r>
    </w:p>
    <w:p w14:paraId="79085572" w14:textId="77777777"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（2）进一步营造氛围，调整状态，激发热情，上下协调，全力以赴，热情、周到、细致、高效迎接专家组进校评估。</w:t>
      </w:r>
    </w:p>
    <w:p w14:paraId="4951A54E" w14:textId="042923BE" w:rsidR="00EE3F93" w:rsidRPr="0072251B" w:rsidRDefault="00EE3F93" w:rsidP="00BA5EFB">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（五）整改提高阶段（202</w:t>
      </w:r>
      <w:r w:rsidR="00BA5EFB" w:rsidRPr="0072251B">
        <w:rPr>
          <w:rFonts w:ascii="仿宋_GB2312" w:eastAsia="仿宋_GB2312" w:hAnsi="宋体"/>
          <w:b/>
          <w:bCs/>
          <w:sz w:val="32"/>
          <w:szCs w:val="32"/>
        </w:rPr>
        <w:t>6</w:t>
      </w:r>
      <w:r w:rsidRPr="0072251B">
        <w:rPr>
          <w:rFonts w:ascii="仿宋_GB2312" w:eastAsia="仿宋_GB2312" w:hAnsi="宋体" w:hint="eastAsia"/>
          <w:b/>
          <w:bCs/>
          <w:sz w:val="32"/>
          <w:szCs w:val="32"/>
        </w:rPr>
        <w:t>年</w:t>
      </w:r>
      <w:r w:rsidR="00BA5EFB" w:rsidRPr="0072251B">
        <w:rPr>
          <w:rFonts w:ascii="仿宋_GB2312" w:eastAsia="仿宋_GB2312" w:hAnsi="宋体"/>
          <w:b/>
          <w:bCs/>
          <w:sz w:val="32"/>
          <w:szCs w:val="32"/>
        </w:rPr>
        <w:t>1</w:t>
      </w:r>
      <w:r w:rsidRPr="0072251B">
        <w:rPr>
          <w:rFonts w:ascii="仿宋_GB2312" w:eastAsia="仿宋_GB2312" w:hAnsi="宋体" w:hint="eastAsia"/>
          <w:b/>
          <w:bCs/>
          <w:sz w:val="32"/>
          <w:szCs w:val="32"/>
        </w:rPr>
        <w:t>月—202</w:t>
      </w:r>
      <w:r w:rsidR="00BA5EFB" w:rsidRPr="0072251B">
        <w:rPr>
          <w:rFonts w:ascii="仿宋_GB2312" w:eastAsia="仿宋_GB2312" w:hAnsi="宋体"/>
          <w:b/>
          <w:bCs/>
          <w:sz w:val="32"/>
          <w:szCs w:val="32"/>
        </w:rPr>
        <w:t>8</w:t>
      </w:r>
      <w:r w:rsidRPr="0072251B">
        <w:rPr>
          <w:rFonts w:ascii="仿宋_GB2312" w:eastAsia="仿宋_GB2312" w:hAnsi="宋体" w:hint="eastAsia"/>
          <w:b/>
          <w:bCs/>
          <w:sz w:val="32"/>
          <w:szCs w:val="32"/>
        </w:rPr>
        <w:t>年</w:t>
      </w:r>
      <w:r w:rsidR="00BA5EFB" w:rsidRPr="0072251B">
        <w:rPr>
          <w:rFonts w:ascii="仿宋_GB2312" w:eastAsia="仿宋_GB2312" w:hAnsi="宋体"/>
          <w:b/>
          <w:bCs/>
          <w:sz w:val="32"/>
          <w:szCs w:val="32"/>
        </w:rPr>
        <w:t>3</w:t>
      </w:r>
      <w:r w:rsidRPr="0072251B">
        <w:rPr>
          <w:rFonts w:ascii="仿宋_GB2312" w:eastAsia="仿宋_GB2312" w:hAnsi="宋体" w:hint="eastAsia"/>
          <w:b/>
          <w:bCs/>
          <w:sz w:val="32"/>
          <w:szCs w:val="32"/>
        </w:rPr>
        <w:t>月）</w:t>
      </w:r>
    </w:p>
    <w:p w14:paraId="5C3F8584" w14:textId="013E10F5"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1.以问题为导向，依据</w:t>
      </w:r>
      <w:r w:rsidR="00F13D8B" w:rsidRPr="0072251B">
        <w:rPr>
          <w:rFonts w:ascii="仿宋_GB2312" w:eastAsia="仿宋_GB2312" w:hAnsi="宋体" w:hint="eastAsia"/>
          <w:sz w:val="32"/>
          <w:szCs w:val="32"/>
        </w:rPr>
        <w:t>《</w:t>
      </w:r>
      <w:r w:rsidR="00F34BDF" w:rsidRPr="0072251B">
        <w:rPr>
          <w:rFonts w:ascii="仿宋_GB2312" w:eastAsia="仿宋_GB2312" w:hAnsi="宋体" w:hint="eastAsia"/>
          <w:sz w:val="32"/>
          <w:szCs w:val="32"/>
        </w:rPr>
        <w:t>教育教学</w:t>
      </w:r>
      <w:r w:rsidRPr="0072251B">
        <w:rPr>
          <w:rFonts w:ascii="仿宋_GB2312" w:eastAsia="仿宋_GB2312" w:hAnsi="宋体" w:hint="eastAsia"/>
          <w:sz w:val="32"/>
          <w:szCs w:val="32"/>
        </w:rPr>
        <w:t>审核</w:t>
      </w:r>
      <w:r w:rsidR="00F34BDF" w:rsidRPr="0072251B">
        <w:rPr>
          <w:rFonts w:ascii="仿宋_GB2312" w:eastAsia="仿宋_GB2312" w:hAnsi="宋体" w:hint="eastAsia"/>
          <w:sz w:val="32"/>
          <w:szCs w:val="32"/>
        </w:rPr>
        <w:t>评估</w:t>
      </w:r>
      <w:r w:rsidR="00F13D8B" w:rsidRPr="0072251B">
        <w:rPr>
          <w:rFonts w:ascii="仿宋_GB2312" w:eastAsia="仿宋_GB2312" w:hAnsi="宋体" w:hint="eastAsia"/>
          <w:sz w:val="32"/>
          <w:szCs w:val="32"/>
        </w:rPr>
        <w:t>专家组</w:t>
      </w:r>
      <w:r w:rsidR="00F34BDF" w:rsidRPr="0072251B">
        <w:rPr>
          <w:rFonts w:ascii="仿宋_GB2312" w:eastAsia="仿宋_GB2312" w:hAnsi="宋体" w:hint="eastAsia"/>
          <w:sz w:val="32"/>
          <w:szCs w:val="32"/>
        </w:rPr>
        <w:t>反馈意见</w:t>
      </w:r>
      <w:r w:rsidRPr="0072251B">
        <w:rPr>
          <w:rFonts w:ascii="仿宋_GB2312" w:eastAsia="仿宋_GB2312" w:hAnsi="宋体" w:hint="eastAsia"/>
          <w:sz w:val="32"/>
          <w:szCs w:val="32"/>
        </w:rPr>
        <w:t>》，全面排查本科教育教学薄弱环节及存在问题，提出针对性解决举措。</w:t>
      </w:r>
    </w:p>
    <w:p w14:paraId="0BF1F8A4" w14:textId="1387DE0F"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2.在规定时间内编制完成《</w:t>
      </w:r>
      <w:r w:rsidR="00F34BDF" w:rsidRPr="0072251B">
        <w:rPr>
          <w:rFonts w:ascii="仿宋_GB2312" w:eastAsia="仿宋_GB2312" w:hAnsi="宋体" w:hint="eastAsia"/>
          <w:sz w:val="32"/>
          <w:szCs w:val="32"/>
        </w:rPr>
        <w:t>教育教学</w:t>
      </w:r>
      <w:r w:rsidRPr="0072251B">
        <w:rPr>
          <w:rFonts w:ascii="仿宋_GB2312" w:eastAsia="仿宋_GB2312" w:hAnsi="宋体" w:hint="eastAsia"/>
          <w:sz w:val="32"/>
          <w:szCs w:val="32"/>
        </w:rPr>
        <w:t>审核评估整改方</w:t>
      </w:r>
      <w:r w:rsidRPr="0072251B">
        <w:rPr>
          <w:rFonts w:ascii="仿宋_GB2312" w:eastAsia="仿宋_GB2312" w:hAnsi="宋体" w:hint="eastAsia"/>
          <w:sz w:val="32"/>
          <w:szCs w:val="32"/>
        </w:rPr>
        <w:lastRenderedPageBreak/>
        <w:t>案》，明确整改问题台账、整改任务书、时间表</w:t>
      </w:r>
      <w:r w:rsidR="00C01E9D">
        <w:rPr>
          <w:rFonts w:ascii="仿宋_GB2312" w:eastAsia="仿宋_GB2312" w:hAnsi="宋体" w:hint="eastAsia"/>
          <w:sz w:val="32"/>
          <w:szCs w:val="32"/>
        </w:rPr>
        <w:t>，建立</w:t>
      </w:r>
      <w:r w:rsidRPr="0072251B">
        <w:rPr>
          <w:rFonts w:ascii="仿宋_GB2312" w:eastAsia="仿宋_GB2312" w:hAnsi="宋体" w:hint="eastAsia"/>
          <w:sz w:val="32"/>
          <w:szCs w:val="32"/>
        </w:rPr>
        <w:t>校内督查督办机制和问责机制。</w:t>
      </w:r>
    </w:p>
    <w:p w14:paraId="5CDC5D54" w14:textId="29E9618B"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3.落实整改措施，接受整改回访。学校开展为期两年的整改工作，撰写整改工作</w:t>
      </w:r>
      <w:r w:rsidR="00F13D8B" w:rsidRPr="0072251B">
        <w:rPr>
          <w:rFonts w:ascii="仿宋_GB2312" w:eastAsia="仿宋_GB2312" w:hAnsi="宋体" w:hint="eastAsia"/>
          <w:sz w:val="32"/>
          <w:szCs w:val="32"/>
        </w:rPr>
        <w:t>中期报告和</w:t>
      </w:r>
      <w:r w:rsidRPr="0072251B">
        <w:rPr>
          <w:rFonts w:ascii="仿宋_GB2312" w:eastAsia="仿宋_GB2312" w:hAnsi="宋体" w:hint="eastAsia"/>
          <w:sz w:val="32"/>
          <w:szCs w:val="32"/>
        </w:rPr>
        <w:t>总结</w:t>
      </w:r>
      <w:r w:rsidR="00F13D8B" w:rsidRPr="0072251B">
        <w:rPr>
          <w:rFonts w:ascii="仿宋_GB2312" w:eastAsia="仿宋_GB2312" w:hAnsi="宋体" w:hint="eastAsia"/>
          <w:sz w:val="32"/>
          <w:szCs w:val="32"/>
        </w:rPr>
        <w:t>报告</w:t>
      </w:r>
      <w:r w:rsidRPr="0072251B">
        <w:rPr>
          <w:rFonts w:ascii="仿宋_GB2312" w:eastAsia="仿宋_GB2312" w:hAnsi="宋体" w:hint="eastAsia"/>
          <w:sz w:val="32"/>
          <w:szCs w:val="32"/>
        </w:rPr>
        <w:t>并上报，接受上级部门的指导、监督、复查。</w:t>
      </w:r>
    </w:p>
    <w:p w14:paraId="0CF550BC" w14:textId="77777777" w:rsidR="00EE3F93" w:rsidRPr="0072251B" w:rsidRDefault="00EE3F93" w:rsidP="004B27BC">
      <w:pPr>
        <w:ind w:firstLineChars="200" w:firstLine="643"/>
        <w:rPr>
          <w:rFonts w:ascii="宋体" w:eastAsia="宋体" w:hAnsi="宋体"/>
          <w:b/>
          <w:bCs/>
          <w:sz w:val="32"/>
          <w:szCs w:val="32"/>
        </w:rPr>
      </w:pPr>
      <w:r w:rsidRPr="0072251B">
        <w:rPr>
          <w:rFonts w:ascii="宋体" w:eastAsia="宋体" w:hAnsi="宋体" w:hint="eastAsia"/>
          <w:b/>
          <w:bCs/>
          <w:sz w:val="32"/>
          <w:szCs w:val="32"/>
        </w:rPr>
        <w:t>六、审核评估工作要求</w:t>
      </w:r>
    </w:p>
    <w:p w14:paraId="3A270162" w14:textId="77777777" w:rsidR="00EE3F93" w:rsidRPr="0072251B" w:rsidRDefault="00EE3F93" w:rsidP="00FE0200">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（一）高度重视，加强领导</w:t>
      </w:r>
    </w:p>
    <w:p w14:paraId="056CD237" w14:textId="3921AB89" w:rsidR="00EE3F93" w:rsidRPr="0072251B" w:rsidRDefault="00F13D8B"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教育教学</w:t>
      </w:r>
      <w:r w:rsidR="00EE3F93" w:rsidRPr="0072251B">
        <w:rPr>
          <w:rFonts w:ascii="仿宋_GB2312" w:eastAsia="仿宋_GB2312" w:hAnsi="宋体" w:hint="eastAsia"/>
          <w:sz w:val="32"/>
          <w:szCs w:val="32"/>
        </w:rPr>
        <w:t>审核评估对学校改革与发展具有重要意义，是学校“十四五”时期的中心工作。学校各级领导干部和全体师生员工必须充分认识审核评估的重要性，高度重视</w:t>
      </w:r>
      <w:r w:rsidRPr="0072251B">
        <w:rPr>
          <w:rFonts w:ascii="仿宋_GB2312" w:eastAsia="仿宋_GB2312" w:hAnsi="宋体" w:hint="eastAsia"/>
          <w:sz w:val="32"/>
          <w:szCs w:val="32"/>
        </w:rPr>
        <w:t>教育教学</w:t>
      </w:r>
      <w:r w:rsidR="00EE3F93" w:rsidRPr="0072251B">
        <w:rPr>
          <w:rFonts w:ascii="仿宋_GB2312" w:eastAsia="仿宋_GB2312" w:hAnsi="宋体" w:hint="eastAsia"/>
          <w:sz w:val="32"/>
          <w:szCs w:val="32"/>
        </w:rPr>
        <w:t>审核评估的</w:t>
      </w:r>
      <w:proofErr w:type="gramStart"/>
      <w:r w:rsidR="00EE3F93" w:rsidRPr="0072251B">
        <w:rPr>
          <w:rFonts w:ascii="仿宋_GB2312" w:eastAsia="仿宋_GB2312" w:hAnsi="宋体" w:hint="eastAsia"/>
          <w:sz w:val="32"/>
          <w:szCs w:val="32"/>
        </w:rPr>
        <w:t>迎评促建工</w:t>
      </w:r>
      <w:proofErr w:type="gramEnd"/>
      <w:r w:rsidR="00EE3F93" w:rsidRPr="0072251B">
        <w:rPr>
          <w:rFonts w:ascii="仿宋_GB2312" w:eastAsia="仿宋_GB2312" w:hAnsi="宋体" w:hint="eastAsia"/>
          <w:sz w:val="32"/>
          <w:szCs w:val="32"/>
        </w:rPr>
        <w:t>作，树立</w:t>
      </w:r>
      <w:proofErr w:type="gramStart"/>
      <w:r w:rsidR="00EE3F93" w:rsidRPr="0072251B">
        <w:rPr>
          <w:rFonts w:ascii="仿宋_GB2312" w:eastAsia="仿宋_GB2312" w:hAnsi="宋体" w:hint="eastAsia"/>
          <w:sz w:val="32"/>
          <w:szCs w:val="32"/>
        </w:rPr>
        <w:t>以评促建</w:t>
      </w:r>
      <w:proofErr w:type="gramEnd"/>
      <w:r w:rsidR="00EE3F93" w:rsidRPr="0072251B">
        <w:rPr>
          <w:rFonts w:ascii="仿宋_GB2312" w:eastAsia="仿宋_GB2312" w:hAnsi="宋体" w:hint="eastAsia"/>
          <w:sz w:val="32"/>
          <w:szCs w:val="32"/>
        </w:rPr>
        <w:t>、重在建设的思想。各部门</w:t>
      </w:r>
      <w:r w:rsidR="00031E06" w:rsidRPr="0072251B">
        <w:rPr>
          <w:rFonts w:ascii="仿宋_GB2312" w:eastAsia="仿宋_GB2312" w:hAnsi="宋体" w:hint="eastAsia"/>
          <w:sz w:val="32"/>
          <w:szCs w:val="32"/>
        </w:rPr>
        <w:t>各</w:t>
      </w:r>
      <w:r w:rsidR="00EE3F93" w:rsidRPr="0072251B">
        <w:rPr>
          <w:rFonts w:ascii="仿宋_GB2312" w:eastAsia="仿宋_GB2312" w:hAnsi="宋体" w:hint="eastAsia"/>
          <w:sz w:val="32"/>
          <w:szCs w:val="32"/>
        </w:rPr>
        <w:t>单位党政负责人要提高政治站位，高度负责，切实担负起领导责任，精心组织、广泛宣传、充分调动本单位教职工参与</w:t>
      </w:r>
      <w:r w:rsidRPr="0072251B">
        <w:rPr>
          <w:rFonts w:ascii="仿宋_GB2312" w:eastAsia="仿宋_GB2312" w:hAnsi="宋体" w:hint="eastAsia"/>
          <w:sz w:val="32"/>
          <w:szCs w:val="32"/>
        </w:rPr>
        <w:t>教育教学</w:t>
      </w:r>
      <w:r w:rsidR="00EE3F93" w:rsidRPr="0072251B">
        <w:rPr>
          <w:rFonts w:ascii="仿宋_GB2312" w:eastAsia="仿宋_GB2312" w:hAnsi="宋体" w:hint="eastAsia"/>
          <w:sz w:val="32"/>
          <w:szCs w:val="32"/>
        </w:rPr>
        <w:t>审核评估工作的积极性和主动性，切实做好</w:t>
      </w:r>
      <w:proofErr w:type="gramStart"/>
      <w:r w:rsidR="00EE3F93" w:rsidRPr="0072251B">
        <w:rPr>
          <w:rFonts w:ascii="仿宋_GB2312" w:eastAsia="仿宋_GB2312" w:hAnsi="宋体" w:hint="eastAsia"/>
          <w:sz w:val="32"/>
          <w:szCs w:val="32"/>
        </w:rPr>
        <w:t>迎评促建</w:t>
      </w:r>
      <w:proofErr w:type="gramEnd"/>
      <w:r w:rsidR="00EE3F93" w:rsidRPr="0072251B">
        <w:rPr>
          <w:rFonts w:ascii="仿宋_GB2312" w:eastAsia="仿宋_GB2312" w:hAnsi="宋体" w:hint="eastAsia"/>
          <w:sz w:val="32"/>
          <w:szCs w:val="32"/>
        </w:rPr>
        <w:t>的各项工作。</w:t>
      </w:r>
    </w:p>
    <w:p w14:paraId="3AC931A4" w14:textId="77777777" w:rsidR="00EE3F93" w:rsidRPr="0072251B" w:rsidRDefault="00EE3F93" w:rsidP="00FE0200">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（二）深入学习，把握重点</w:t>
      </w:r>
    </w:p>
    <w:p w14:paraId="53823A1E" w14:textId="5BBE77EA" w:rsidR="00EE3F93" w:rsidRPr="0072251B" w:rsidRDefault="00EE3F93" w:rsidP="00FF2C81">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深入学习教育部相关文件，深刻领会</w:t>
      </w:r>
      <w:r w:rsidR="00F13D8B" w:rsidRPr="0072251B">
        <w:rPr>
          <w:rFonts w:ascii="仿宋_GB2312" w:eastAsia="仿宋_GB2312" w:hAnsi="宋体" w:hint="eastAsia"/>
          <w:sz w:val="32"/>
          <w:szCs w:val="32"/>
        </w:rPr>
        <w:t>教育教学</w:t>
      </w:r>
      <w:r w:rsidRPr="0072251B">
        <w:rPr>
          <w:rFonts w:ascii="仿宋_GB2312" w:eastAsia="仿宋_GB2312" w:hAnsi="宋体" w:hint="eastAsia"/>
          <w:sz w:val="32"/>
          <w:szCs w:val="32"/>
        </w:rPr>
        <w:t>审核评估的思想理念</w:t>
      </w:r>
      <w:r w:rsidR="00F13D8B" w:rsidRPr="0072251B">
        <w:rPr>
          <w:rFonts w:ascii="仿宋_GB2312" w:eastAsia="仿宋_GB2312" w:hAnsi="宋体" w:hint="eastAsia"/>
          <w:sz w:val="32"/>
          <w:szCs w:val="32"/>
        </w:rPr>
        <w:t>、变化趋势</w:t>
      </w:r>
      <w:r w:rsidRPr="0072251B">
        <w:rPr>
          <w:rFonts w:ascii="仿宋_GB2312" w:eastAsia="仿宋_GB2312" w:hAnsi="宋体" w:hint="eastAsia"/>
          <w:sz w:val="32"/>
          <w:szCs w:val="32"/>
        </w:rPr>
        <w:t>和内涵要求，准确把握</w:t>
      </w:r>
      <w:r w:rsidR="00F13D8B" w:rsidRPr="0072251B">
        <w:rPr>
          <w:rFonts w:ascii="仿宋_GB2312" w:eastAsia="仿宋_GB2312" w:hAnsi="宋体" w:hint="eastAsia"/>
          <w:sz w:val="32"/>
          <w:szCs w:val="32"/>
        </w:rPr>
        <w:t>教育教学</w:t>
      </w:r>
      <w:r w:rsidRPr="0072251B">
        <w:rPr>
          <w:rFonts w:ascii="仿宋_GB2312" w:eastAsia="仿宋_GB2312" w:hAnsi="宋体" w:hint="eastAsia"/>
          <w:sz w:val="32"/>
          <w:szCs w:val="32"/>
        </w:rPr>
        <w:t>审核评估</w:t>
      </w:r>
      <w:r w:rsidR="00031E06" w:rsidRPr="0072251B">
        <w:rPr>
          <w:rFonts w:ascii="仿宋_GB2312" w:eastAsia="仿宋_GB2312" w:hAnsi="宋体" w:hint="eastAsia"/>
          <w:sz w:val="32"/>
          <w:szCs w:val="32"/>
        </w:rPr>
        <w:t>的</w:t>
      </w:r>
      <w:r w:rsidRPr="0072251B">
        <w:rPr>
          <w:rFonts w:ascii="仿宋_GB2312" w:eastAsia="仿宋_GB2312" w:hAnsi="宋体" w:hint="eastAsia"/>
          <w:sz w:val="32"/>
          <w:szCs w:val="32"/>
        </w:rPr>
        <w:t>指导思想、总体要求、审</w:t>
      </w:r>
      <w:r w:rsidR="00F13D8B" w:rsidRPr="0072251B">
        <w:rPr>
          <w:rFonts w:ascii="仿宋_GB2312" w:eastAsia="仿宋_GB2312" w:hAnsi="宋体" w:hint="eastAsia"/>
          <w:sz w:val="32"/>
          <w:szCs w:val="32"/>
        </w:rPr>
        <w:t>核</w:t>
      </w:r>
      <w:r w:rsidRPr="0072251B">
        <w:rPr>
          <w:rFonts w:ascii="仿宋_GB2312" w:eastAsia="仿宋_GB2312" w:hAnsi="宋体" w:hint="eastAsia"/>
          <w:sz w:val="32"/>
          <w:szCs w:val="32"/>
        </w:rPr>
        <w:t>重点，坚持以评估思想理念引导改革、坚持以评估要点指标推动改革、坚持以评估政策资源支持改革，夯实本科教育教学的基础性地位，把人才培养质量要求落实到</w:t>
      </w:r>
      <w:r w:rsidR="00A30886" w:rsidRPr="0072251B">
        <w:rPr>
          <w:rFonts w:ascii="仿宋_GB2312" w:eastAsia="仿宋_GB2312" w:hAnsi="宋体" w:hint="eastAsia"/>
          <w:sz w:val="32"/>
          <w:szCs w:val="32"/>
        </w:rPr>
        <w:t>人才培养方案、理论和实践教学、教师</w:t>
      </w:r>
      <w:r w:rsidR="00A30886" w:rsidRPr="0072251B">
        <w:rPr>
          <w:rFonts w:ascii="仿宋_GB2312" w:eastAsia="仿宋_GB2312" w:hAnsi="宋体" w:hint="eastAsia"/>
          <w:sz w:val="32"/>
          <w:szCs w:val="32"/>
        </w:rPr>
        <w:lastRenderedPageBreak/>
        <w:t>施教过程中</w:t>
      </w:r>
      <w:r w:rsidRPr="0072251B">
        <w:rPr>
          <w:rFonts w:ascii="仿宋_GB2312" w:eastAsia="仿宋_GB2312" w:hAnsi="宋体" w:hint="eastAsia"/>
          <w:sz w:val="32"/>
          <w:szCs w:val="32"/>
        </w:rPr>
        <w:t>，特别是学生的学习</w:t>
      </w:r>
      <w:r w:rsidR="00A30886" w:rsidRPr="0072251B">
        <w:rPr>
          <w:rFonts w:ascii="仿宋_GB2312" w:eastAsia="仿宋_GB2312" w:hAnsi="宋体" w:hint="eastAsia"/>
          <w:sz w:val="32"/>
          <w:szCs w:val="32"/>
        </w:rPr>
        <w:t>和成人</w:t>
      </w:r>
      <w:proofErr w:type="gramStart"/>
      <w:r w:rsidR="00A30886" w:rsidRPr="0072251B">
        <w:rPr>
          <w:rFonts w:ascii="仿宋_GB2312" w:eastAsia="仿宋_GB2312" w:hAnsi="宋体" w:hint="eastAsia"/>
          <w:sz w:val="32"/>
          <w:szCs w:val="32"/>
        </w:rPr>
        <w:t>成才</w:t>
      </w:r>
      <w:r w:rsidRPr="0072251B">
        <w:rPr>
          <w:rFonts w:ascii="仿宋_GB2312" w:eastAsia="仿宋_GB2312" w:hAnsi="宋体" w:hint="eastAsia"/>
          <w:sz w:val="32"/>
          <w:szCs w:val="32"/>
        </w:rPr>
        <w:t>成效</w:t>
      </w:r>
      <w:proofErr w:type="gramEnd"/>
      <w:r w:rsidRPr="0072251B">
        <w:rPr>
          <w:rFonts w:ascii="仿宋_GB2312" w:eastAsia="仿宋_GB2312" w:hAnsi="宋体" w:hint="eastAsia"/>
          <w:sz w:val="32"/>
          <w:szCs w:val="32"/>
        </w:rPr>
        <w:t>上，建立健全保障教学质量的长效运行机制。</w:t>
      </w:r>
    </w:p>
    <w:p w14:paraId="45FC6D0F" w14:textId="77777777" w:rsidR="00EE3F93" w:rsidRPr="0072251B" w:rsidRDefault="00EE3F93" w:rsidP="00FE0200">
      <w:pPr>
        <w:ind w:firstLineChars="200" w:firstLine="643"/>
        <w:rPr>
          <w:rFonts w:ascii="仿宋_GB2312" w:eastAsia="仿宋_GB2312" w:hAnsi="宋体"/>
          <w:b/>
          <w:bCs/>
          <w:sz w:val="32"/>
          <w:szCs w:val="32"/>
        </w:rPr>
      </w:pPr>
      <w:r w:rsidRPr="0072251B">
        <w:rPr>
          <w:rFonts w:ascii="仿宋_GB2312" w:eastAsia="仿宋_GB2312" w:hAnsi="宋体" w:hint="eastAsia"/>
          <w:b/>
          <w:bCs/>
          <w:sz w:val="32"/>
          <w:szCs w:val="32"/>
        </w:rPr>
        <w:t>（三）精心组织，有序推进</w:t>
      </w:r>
    </w:p>
    <w:p w14:paraId="75FE5873" w14:textId="77777777" w:rsidR="00F06B45" w:rsidRDefault="00EE3F93" w:rsidP="00F06B45">
      <w:pPr>
        <w:ind w:firstLineChars="200" w:firstLine="640"/>
        <w:rPr>
          <w:rFonts w:ascii="仿宋_GB2312" w:eastAsia="仿宋_GB2312" w:hAnsi="宋体"/>
          <w:sz w:val="32"/>
          <w:szCs w:val="32"/>
        </w:rPr>
      </w:pPr>
      <w:r w:rsidRPr="0072251B">
        <w:rPr>
          <w:rFonts w:ascii="仿宋_GB2312" w:eastAsia="仿宋_GB2312" w:hAnsi="宋体" w:hint="eastAsia"/>
          <w:sz w:val="32"/>
          <w:szCs w:val="32"/>
        </w:rPr>
        <w:t>审核评估工作是一项系统工程，各部门各单位</w:t>
      </w:r>
      <w:r w:rsidR="00031E06" w:rsidRPr="0072251B">
        <w:rPr>
          <w:rFonts w:ascii="仿宋_GB2312" w:eastAsia="仿宋_GB2312" w:hAnsi="宋体" w:hint="eastAsia"/>
          <w:sz w:val="32"/>
          <w:szCs w:val="32"/>
        </w:rPr>
        <w:t>应</w:t>
      </w:r>
      <w:r w:rsidRPr="0072251B">
        <w:rPr>
          <w:rFonts w:ascii="仿宋_GB2312" w:eastAsia="仿宋_GB2312" w:hAnsi="宋体" w:hint="eastAsia"/>
          <w:sz w:val="32"/>
          <w:szCs w:val="32"/>
        </w:rPr>
        <w:t>根据工作方案要求，在学校审核评估领导小组的统筹领导下，明确责任主体，各司其职，齐心协力，狠抓落实，确保高质量完成各项工作。全校师生员工要牢固树立主人翁意识、大局意识、责任意识，坚决服从学校统一安排，既要保证日常教学、管理工作的正常进行，又要保证在评估建设上的精力投入，确保审核评估评建工作有序推进。</w:t>
      </w:r>
    </w:p>
    <w:p w14:paraId="0F899B90" w14:textId="18E72B0B" w:rsidR="004F27A9" w:rsidRPr="004F27A9" w:rsidRDefault="004F27A9" w:rsidP="004F27A9">
      <w:pPr>
        <w:ind w:firstLineChars="200" w:firstLine="640"/>
        <w:rPr>
          <w:rFonts w:ascii="仿宋_GB2312" w:eastAsia="仿宋_GB2312" w:hAnsi="宋体"/>
          <w:sz w:val="32"/>
          <w:szCs w:val="32"/>
        </w:rPr>
      </w:pPr>
      <w:r w:rsidRPr="003C61D6">
        <w:rPr>
          <w:rFonts w:ascii="仿宋_GB2312" w:eastAsia="仿宋_GB2312" w:hAnsi="宋体" w:hint="eastAsia"/>
          <w:sz w:val="32"/>
          <w:szCs w:val="32"/>
        </w:rPr>
        <w:t>附件：</w:t>
      </w:r>
      <w:r w:rsidRPr="004F27A9">
        <w:rPr>
          <w:rFonts w:ascii="仿宋_GB2312" w:eastAsia="仿宋_GB2312" w:hAnsi="宋体" w:hint="eastAsia"/>
          <w:sz w:val="32"/>
          <w:szCs w:val="32"/>
        </w:rPr>
        <w:t>江苏省普通高等学校本科教育教学审核评估指标体系及分工安排（第二类第二种）</w:t>
      </w:r>
    </w:p>
    <w:p w14:paraId="475259D9" w14:textId="0305D3AE" w:rsidR="004F27A9" w:rsidRPr="004F27A9" w:rsidRDefault="004F27A9" w:rsidP="00F06B45">
      <w:pPr>
        <w:ind w:firstLineChars="200" w:firstLine="640"/>
        <w:rPr>
          <w:rFonts w:ascii="仿宋_GB2312" w:eastAsia="仿宋_GB2312" w:hAnsi="宋体"/>
          <w:sz w:val="32"/>
          <w:szCs w:val="32"/>
        </w:rPr>
        <w:sectPr w:rsidR="004F27A9" w:rsidRPr="004F27A9" w:rsidSect="00204887">
          <w:footerReference w:type="default" r:id="rId7"/>
          <w:pgSz w:w="11906" w:h="16838"/>
          <w:pgMar w:top="1440" w:right="1800" w:bottom="1440" w:left="1800" w:header="851" w:footer="992" w:gutter="0"/>
          <w:pgNumType w:fmt="numberInDash"/>
          <w:cols w:space="425"/>
          <w:docGrid w:type="lines" w:linePitch="312"/>
        </w:sectPr>
      </w:pPr>
    </w:p>
    <w:p w14:paraId="34E04D2F" w14:textId="7A60DB9B" w:rsidR="008B6357" w:rsidRPr="003C61D6" w:rsidRDefault="008B6357" w:rsidP="00DE1DDD">
      <w:pPr>
        <w:spacing w:line="440" w:lineRule="exact"/>
        <w:rPr>
          <w:rFonts w:ascii="仿宋_GB2312" w:eastAsia="仿宋_GB2312" w:hAnsi="宋体"/>
          <w:sz w:val="32"/>
          <w:szCs w:val="32"/>
        </w:rPr>
      </w:pPr>
      <w:r w:rsidRPr="003C61D6">
        <w:rPr>
          <w:rFonts w:ascii="仿宋_GB2312" w:eastAsia="仿宋_GB2312" w:hAnsi="宋体" w:hint="eastAsia"/>
          <w:sz w:val="32"/>
          <w:szCs w:val="32"/>
        </w:rPr>
        <w:lastRenderedPageBreak/>
        <w:t>附件：</w:t>
      </w:r>
    </w:p>
    <w:p w14:paraId="624823C8" w14:textId="6B5CBF1E" w:rsidR="00F06B45" w:rsidRPr="003C61D6" w:rsidRDefault="00F06B45" w:rsidP="007E4B7E">
      <w:pPr>
        <w:spacing w:line="520" w:lineRule="exact"/>
        <w:jc w:val="center"/>
        <w:rPr>
          <w:rFonts w:ascii="华文中宋" w:eastAsia="华文中宋" w:hAnsi="华文中宋" w:cs="华文中宋"/>
          <w:b/>
          <w:bCs/>
          <w:sz w:val="36"/>
          <w:szCs w:val="36"/>
        </w:rPr>
      </w:pPr>
      <w:r w:rsidRPr="003C61D6">
        <w:rPr>
          <w:rFonts w:ascii="华文中宋" w:eastAsia="华文中宋" w:hAnsi="华文中宋" w:cs="华文中宋" w:hint="eastAsia"/>
          <w:b/>
          <w:bCs/>
          <w:sz w:val="36"/>
          <w:szCs w:val="36"/>
        </w:rPr>
        <w:t>江苏省普通高等学校本科教育教学审核评估指标体系及分工安排</w:t>
      </w:r>
    </w:p>
    <w:p w14:paraId="1359FA58" w14:textId="35F7BADA" w:rsidR="009128DE" w:rsidRPr="003C61D6" w:rsidRDefault="00734420" w:rsidP="007E4B7E">
      <w:pPr>
        <w:spacing w:line="520" w:lineRule="exact"/>
        <w:jc w:val="center"/>
        <w:rPr>
          <w:rFonts w:ascii="华文中宋" w:eastAsia="华文中宋" w:hAnsi="华文中宋" w:cs="华文中宋"/>
          <w:sz w:val="36"/>
          <w:szCs w:val="36"/>
        </w:rPr>
      </w:pPr>
      <w:r w:rsidRPr="003C61D6">
        <w:rPr>
          <w:rFonts w:ascii="华文中宋" w:eastAsia="华文中宋" w:hAnsi="华文中宋" w:cs="华文中宋" w:hint="eastAsia"/>
          <w:sz w:val="36"/>
          <w:szCs w:val="36"/>
        </w:rPr>
        <w:t>（第二类第二种）</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132"/>
        <w:gridCol w:w="5389"/>
        <w:gridCol w:w="2764"/>
        <w:gridCol w:w="2764"/>
      </w:tblGrid>
      <w:tr w:rsidR="004F27A9" w:rsidRPr="003C61D6" w14:paraId="0AA24466" w14:textId="0352748D" w:rsidTr="004F27A9">
        <w:trPr>
          <w:trHeight w:val="521"/>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281BE1" w14:textId="77777777"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一级</w:t>
            </w:r>
          </w:p>
          <w:p w14:paraId="56C23E42" w14:textId="77777777"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指标</w:t>
            </w:r>
          </w:p>
        </w:tc>
        <w:tc>
          <w:tcPr>
            <w:tcW w:w="992" w:type="dxa"/>
            <w:tcBorders>
              <w:top w:val="single" w:sz="4" w:space="0" w:color="auto"/>
              <w:left w:val="single" w:sz="4" w:space="0" w:color="auto"/>
              <w:bottom w:val="single" w:sz="4" w:space="0" w:color="auto"/>
              <w:right w:val="single" w:sz="4" w:space="0" w:color="auto"/>
            </w:tcBorders>
            <w:vAlign w:val="center"/>
          </w:tcPr>
          <w:p w14:paraId="74DB5AAA" w14:textId="77777777"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二级</w:t>
            </w:r>
          </w:p>
          <w:p w14:paraId="1E323328" w14:textId="77777777"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指标</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6E141B4" w14:textId="77777777"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审核重点</w:t>
            </w:r>
          </w:p>
        </w:tc>
        <w:tc>
          <w:tcPr>
            <w:tcW w:w="2764" w:type="dxa"/>
            <w:tcBorders>
              <w:top w:val="single" w:sz="4" w:space="0" w:color="auto"/>
              <w:left w:val="single" w:sz="4" w:space="0" w:color="auto"/>
              <w:bottom w:val="single" w:sz="4" w:space="0" w:color="auto"/>
              <w:right w:val="single" w:sz="4" w:space="0" w:color="auto"/>
            </w:tcBorders>
            <w:vAlign w:val="center"/>
          </w:tcPr>
          <w:p w14:paraId="33DA6C42" w14:textId="6EA1F982"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牵头单位(部门)</w:t>
            </w:r>
          </w:p>
        </w:tc>
        <w:tc>
          <w:tcPr>
            <w:tcW w:w="2764" w:type="dxa"/>
            <w:tcBorders>
              <w:top w:val="single" w:sz="4" w:space="0" w:color="auto"/>
              <w:left w:val="single" w:sz="4" w:space="0" w:color="auto"/>
              <w:bottom w:val="single" w:sz="4" w:space="0" w:color="auto"/>
              <w:right w:val="single" w:sz="4" w:space="0" w:color="auto"/>
            </w:tcBorders>
            <w:vAlign w:val="center"/>
          </w:tcPr>
          <w:p w14:paraId="5590D03C" w14:textId="4B9FC19A" w:rsidR="004F27A9" w:rsidRPr="003C61D6" w:rsidRDefault="004F27A9" w:rsidP="007E4B7E">
            <w:pPr>
              <w:widowControl/>
              <w:adjustRightInd w:val="0"/>
              <w:snapToGrid w:val="0"/>
              <w:spacing w:line="360" w:lineRule="exact"/>
              <w:jc w:val="center"/>
              <w:rPr>
                <w:rFonts w:ascii="仿宋" w:eastAsia="仿宋" w:hAnsi="仿宋" w:cs="仿宋"/>
                <w:b/>
                <w:color w:val="000000"/>
                <w:kern w:val="0"/>
                <w:sz w:val="24"/>
                <w:szCs w:val="24"/>
              </w:rPr>
            </w:pPr>
            <w:r w:rsidRPr="003C61D6">
              <w:rPr>
                <w:rFonts w:ascii="仿宋" w:eastAsia="仿宋" w:hAnsi="仿宋" w:cs="仿宋" w:hint="eastAsia"/>
                <w:b/>
                <w:color w:val="000000"/>
                <w:kern w:val="0"/>
                <w:sz w:val="24"/>
                <w:szCs w:val="24"/>
              </w:rPr>
              <w:t>参与单位(部门)</w:t>
            </w:r>
          </w:p>
        </w:tc>
      </w:tr>
      <w:tr w:rsidR="004F27A9" w:rsidRPr="003C61D6" w14:paraId="316D8502" w14:textId="030E5F6C" w:rsidTr="004F27A9">
        <w:trPr>
          <w:trHeight w:val="52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26C4C4" w14:textId="77777777" w:rsidR="004F27A9" w:rsidRPr="003C61D6" w:rsidRDefault="004F27A9" w:rsidP="002464AF">
            <w:pPr>
              <w:adjustRightInd w:val="0"/>
              <w:snapToGrid w:val="0"/>
              <w:spacing w:line="400" w:lineRule="exact"/>
              <w:jc w:val="center"/>
              <w:rPr>
                <w:rFonts w:ascii="仿宋" w:eastAsia="仿宋" w:hAnsi="仿宋" w:cs="仿宋"/>
                <w:b/>
                <w:bCs/>
                <w:color w:val="000000"/>
                <w:kern w:val="0"/>
                <w:sz w:val="24"/>
                <w:szCs w:val="24"/>
              </w:rPr>
            </w:pPr>
            <w:r w:rsidRPr="003C61D6">
              <w:rPr>
                <w:rFonts w:ascii="仿宋" w:eastAsia="仿宋" w:hAnsi="仿宋" w:cs="仿宋" w:hint="eastAsia"/>
                <w:color w:val="000000"/>
                <w:kern w:val="0"/>
                <w:sz w:val="24"/>
                <w:szCs w:val="24"/>
              </w:rPr>
              <w:t>1.办学方向与本科地位</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057402A" w14:textId="77777777" w:rsidR="004F27A9" w:rsidRPr="003C61D6" w:rsidRDefault="004F27A9" w:rsidP="002464AF">
            <w:pPr>
              <w:widowControl/>
              <w:adjustRightInd w:val="0"/>
              <w:snapToGrid w:val="0"/>
              <w:spacing w:line="400" w:lineRule="exact"/>
              <w:jc w:val="center"/>
              <w:rPr>
                <w:rFonts w:ascii="仿宋" w:eastAsia="仿宋" w:hAnsi="仿宋" w:cs="仿宋"/>
                <w:b/>
                <w:bCs/>
                <w:color w:val="000000"/>
                <w:kern w:val="0"/>
                <w:sz w:val="24"/>
                <w:szCs w:val="24"/>
              </w:rPr>
            </w:pPr>
            <w:r w:rsidRPr="003C61D6">
              <w:rPr>
                <w:rFonts w:ascii="仿宋" w:eastAsia="仿宋" w:hAnsi="仿宋" w:cs="仿宋" w:hint="eastAsia"/>
                <w:color w:val="000000"/>
                <w:kern w:val="0"/>
                <w:sz w:val="24"/>
                <w:szCs w:val="24"/>
              </w:rPr>
              <w:t>1.1党的领导</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E453E23" w14:textId="77777777" w:rsidR="004F27A9" w:rsidRPr="003C61D6" w:rsidRDefault="004F27A9" w:rsidP="002464AF">
            <w:pPr>
              <w:widowControl/>
              <w:adjustRightInd w:val="0"/>
              <w:snapToGrid w:val="0"/>
              <w:spacing w:line="400" w:lineRule="exact"/>
              <w:rPr>
                <w:rFonts w:ascii="仿宋" w:eastAsia="仿宋" w:hAnsi="仿宋" w:cs="仿宋"/>
                <w:b/>
                <w:bCs/>
                <w:color w:val="000000"/>
                <w:kern w:val="0"/>
                <w:sz w:val="24"/>
                <w:szCs w:val="24"/>
              </w:rPr>
            </w:pPr>
            <w:r w:rsidRPr="003C61D6">
              <w:rPr>
                <w:rFonts w:ascii="仿宋" w:eastAsia="仿宋" w:hAnsi="仿宋" w:cs="仿宋" w:hint="eastAsia"/>
                <w:color w:val="000000"/>
                <w:kern w:val="0"/>
                <w:sz w:val="24"/>
                <w:szCs w:val="24"/>
              </w:rPr>
              <w:t>1.1.1学校坚持党的全面领导</w:t>
            </w:r>
            <w:r w:rsidRPr="003C61D6">
              <w:rPr>
                <w:rFonts w:ascii="仿宋" w:eastAsia="仿宋" w:hAnsi="仿宋" w:cs="仿宋" w:hint="eastAsia"/>
                <w:kern w:val="0"/>
                <w:sz w:val="24"/>
                <w:szCs w:val="24"/>
              </w:rPr>
              <w:t>，依法治教、依法办学、依法治校，围绕国家战略需求培养担当民族复兴大任的时代新人</w:t>
            </w:r>
            <w:r w:rsidRPr="003C61D6">
              <w:rPr>
                <w:rFonts w:ascii="仿宋" w:eastAsia="仿宋" w:hAnsi="仿宋" w:cs="仿宋" w:hint="eastAsia"/>
                <w:color w:val="000000"/>
                <w:kern w:val="0"/>
                <w:sz w:val="24"/>
                <w:szCs w:val="24"/>
              </w:rPr>
              <w:t>情况</w:t>
            </w:r>
          </w:p>
        </w:tc>
        <w:tc>
          <w:tcPr>
            <w:tcW w:w="2764" w:type="dxa"/>
            <w:tcBorders>
              <w:top w:val="single" w:sz="4" w:space="0" w:color="auto"/>
              <w:left w:val="single" w:sz="4" w:space="0" w:color="auto"/>
              <w:bottom w:val="single" w:sz="4" w:space="0" w:color="auto"/>
              <w:right w:val="single" w:sz="4" w:space="0" w:color="auto"/>
            </w:tcBorders>
            <w:vAlign w:val="center"/>
          </w:tcPr>
          <w:p w14:paraId="3F583E05" w14:textId="77777777" w:rsidR="004F27A9" w:rsidRPr="004F27A9" w:rsidRDefault="004F27A9" w:rsidP="0002032E">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党委办公室</w:t>
            </w:r>
          </w:p>
          <w:p w14:paraId="5D19AB38" w14:textId="39F677A1" w:rsidR="004F27A9" w:rsidRPr="004F27A9" w:rsidRDefault="004F27A9" w:rsidP="0002032E">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（党委组织部、党委统战部、党校）</w:t>
            </w:r>
          </w:p>
        </w:tc>
        <w:tc>
          <w:tcPr>
            <w:tcW w:w="2764" w:type="dxa"/>
            <w:tcBorders>
              <w:top w:val="single" w:sz="4" w:space="0" w:color="auto"/>
              <w:left w:val="single" w:sz="4" w:space="0" w:color="auto"/>
              <w:bottom w:val="single" w:sz="4" w:space="0" w:color="auto"/>
              <w:right w:val="single" w:sz="4" w:space="0" w:color="auto"/>
            </w:tcBorders>
            <w:vAlign w:val="center"/>
          </w:tcPr>
          <w:p w14:paraId="1DCF695C" w14:textId="5050ACB9"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校长办公室、</w:t>
            </w:r>
          </w:p>
          <w:p w14:paraId="41FF1E8E" w14:textId="2727F3C6"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20D35278" w14:textId="0899C756"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发展战略与规划院（发展规划研究所、高等教育研究所、学报）</w:t>
            </w:r>
          </w:p>
          <w:p w14:paraId="16D92916" w14:textId="3E73D5BB"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人事处（党委教师工作部、教师发展中心）、</w:t>
            </w:r>
          </w:p>
          <w:p w14:paraId="4D3E0D34" w14:textId="44276A59"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教务处、</w:t>
            </w:r>
          </w:p>
          <w:p w14:paraId="37279EEA" w14:textId="32DC4F8B"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学生发展与服务中心（招生办公室、党委学生工作部、党委人民武装部）</w:t>
            </w:r>
          </w:p>
          <w:p w14:paraId="7A7AD047" w14:textId="0A9F65B8" w:rsidR="004F27A9" w:rsidRPr="004F27A9" w:rsidRDefault="004F27A9" w:rsidP="00F06B45">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各教学单位</w:t>
            </w:r>
          </w:p>
        </w:tc>
      </w:tr>
      <w:tr w:rsidR="004F27A9" w:rsidRPr="003C61D6" w14:paraId="235B28BC" w14:textId="20B77728" w:rsidTr="004F27A9">
        <w:trPr>
          <w:trHeight w:val="601"/>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19459BE" w14:textId="77777777" w:rsidR="004F27A9" w:rsidRPr="003C61D6" w:rsidRDefault="004F27A9" w:rsidP="00F06B45">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343BAD2" w14:textId="77777777" w:rsidR="004F27A9" w:rsidRPr="003C61D6" w:rsidRDefault="004F27A9" w:rsidP="00F06B45">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862DA3E" w14:textId="77777777" w:rsidR="004F27A9" w:rsidRPr="003C61D6" w:rsidRDefault="004F27A9" w:rsidP="00F06B45">
            <w:pPr>
              <w:widowControl/>
              <w:adjustRightInd w:val="0"/>
              <w:snapToGrid w:val="0"/>
              <w:spacing w:line="400" w:lineRule="exact"/>
              <w:rPr>
                <w:rFonts w:ascii="仿宋" w:eastAsia="仿宋" w:hAnsi="仿宋" w:cs="仿宋"/>
                <w:b/>
                <w:bCs/>
                <w:color w:val="000000"/>
                <w:kern w:val="0"/>
                <w:sz w:val="24"/>
                <w:szCs w:val="24"/>
              </w:rPr>
            </w:pPr>
            <w:r w:rsidRPr="003C61D6">
              <w:rPr>
                <w:rFonts w:ascii="仿宋" w:eastAsia="仿宋" w:hAnsi="仿宋" w:cs="仿宋" w:hint="eastAsia"/>
                <w:color w:val="000000"/>
                <w:kern w:val="0"/>
                <w:sz w:val="24"/>
                <w:szCs w:val="24"/>
              </w:rPr>
              <w:t>1.1.2学校坚持社会主义办学方向、贯彻落实立德树人根本任务</w:t>
            </w:r>
            <w:r w:rsidRPr="003C61D6">
              <w:rPr>
                <w:rFonts w:ascii="仿宋" w:eastAsia="仿宋" w:hAnsi="仿宋" w:cs="仿宋" w:hint="eastAsia"/>
                <w:kern w:val="0"/>
                <w:sz w:val="24"/>
                <w:szCs w:val="24"/>
              </w:rPr>
              <w:t>、</w:t>
            </w:r>
            <w:r w:rsidRPr="003C61D6">
              <w:rPr>
                <w:rFonts w:ascii="仿宋" w:eastAsia="仿宋" w:hAnsi="仿宋" w:cs="仿宋" w:hint="eastAsia"/>
                <w:kern w:val="0"/>
                <w:sz w:val="24"/>
                <w:szCs w:val="24"/>
                <w:lang w:val="zh-TW"/>
              </w:rPr>
              <w:t>把立德</w:t>
            </w:r>
            <w:proofErr w:type="gramStart"/>
            <w:r w:rsidRPr="003C61D6">
              <w:rPr>
                <w:rFonts w:ascii="仿宋" w:eastAsia="仿宋" w:hAnsi="仿宋" w:cs="仿宋" w:hint="eastAsia"/>
                <w:kern w:val="0"/>
                <w:sz w:val="24"/>
                <w:szCs w:val="24"/>
                <w:lang w:val="zh-TW"/>
              </w:rPr>
              <w:t>树人成效</w:t>
            </w:r>
            <w:proofErr w:type="gramEnd"/>
            <w:r w:rsidRPr="003C61D6">
              <w:rPr>
                <w:rFonts w:ascii="仿宋" w:eastAsia="仿宋" w:hAnsi="仿宋" w:cs="仿宋" w:hint="eastAsia"/>
                <w:kern w:val="0"/>
                <w:sz w:val="24"/>
                <w:szCs w:val="24"/>
                <w:lang w:val="zh-TW"/>
              </w:rPr>
              <w:t>作为检验学校一切工作的根本标准情况</w:t>
            </w:r>
          </w:p>
        </w:tc>
        <w:tc>
          <w:tcPr>
            <w:tcW w:w="2764" w:type="dxa"/>
            <w:tcBorders>
              <w:top w:val="single" w:sz="4" w:space="0" w:color="auto"/>
              <w:left w:val="single" w:sz="4" w:space="0" w:color="auto"/>
              <w:bottom w:val="single" w:sz="4" w:space="0" w:color="auto"/>
              <w:right w:val="single" w:sz="4" w:space="0" w:color="auto"/>
            </w:tcBorders>
            <w:vAlign w:val="center"/>
          </w:tcPr>
          <w:p w14:paraId="17096B26" w14:textId="77777777"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党委办公室</w:t>
            </w:r>
          </w:p>
          <w:p w14:paraId="3D06477C" w14:textId="37501A30"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（党委组织部、党委统战部、党校）</w:t>
            </w:r>
          </w:p>
        </w:tc>
        <w:tc>
          <w:tcPr>
            <w:tcW w:w="2764" w:type="dxa"/>
            <w:tcBorders>
              <w:top w:val="single" w:sz="4" w:space="0" w:color="auto"/>
              <w:left w:val="single" w:sz="4" w:space="0" w:color="auto"/>
              <w:bottom w:val="single" w:sz="4" w:space="0" w:color="auto"/>
              <w:right w:val="single" w:sz="4" w:space="0" w:color="auto"/>
            </w:tcBorders>
            <w:vAlign w:val="center"/>
          </w:tcPr>
          <w:p w14:paraId="72C26FB0" w14:textId="0E130052"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校长办公室、</w:t>
            </w:r>
          </w:p>
          <w:p w14:paraId="10DCD29A" w14:textId="77777777" w:rsidR="004F27A9" w:rsidRPr="004F27A9" w:rsidRDefault="004F27A9" w:rsidP="00D41136">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28439EFC" w14:textId="7F8ABD8B"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人事处（党委教师工作部、教师发展中心）、</w:t>
            </w:r>
          </w:p>
          <w:p w14:paraId="453700B0" w14:textId="27C9BDA2"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p w14:paraId="2952B3FF" w14:textId="77777777" w:rsidR="004F27A9" w:rsidRPr="004F27A9" w:rsidRDefault="004F27A9" w:rsidP="0072251B">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学生发展与服务中心（招生办公室、党委学生工作部、党委人民武装部）</w:t>
            </w:r>
          </w:p>
          <w:p w14:paraId="795AA201" w14:textId="6A22434A"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2B24E3FB" w14:textId="2502A231" w:rsidTr="004F27A9">
        <w:trPr>
          <w:trHeight w:val="42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B366E37"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22F1D7A" w14:textId="77777777" w:rsidR="004F27A9" w:rsidRPr="003C61D6" w:rsidRDefault="004F27A9" w:rsidP="002464AF">
            <w:pPr>
              <w:widowControl/>
              <w:adjustRightInd w:val="0"/>
              <w:snapToGrid w:val="0"/>
              <w:spacing w:line="400" w:lineRule="exact"/>
              <w:jc w:val="center"/>
              <w:rPr>
                <w:rFonts w:ascii="仿宋" w:eastAsia="仿宋" w:hAnsi="仿宋" w:cs="仿宋"/>
                <w:b/>
                <w:bCs/>
                <w:color w:val="000000"/>
                <w:kern w:val="0"/>
                <w:sz w:val="24"/>
                <w:szCs w:val="24"/>
              </w:rPr>
            </w:pPr>
            <w:r w:rsidRPr="003C61D6">
              <w:rPr>
                <w:rFonts w:ascii="仿宋" w:eastAsia="仿宋" w:hAnsi="仿宋" w:cs="仿宋" w:hint="eastAsia"/>
                <w:color w:val="000000"/>
                <w:kern w:val="0"/>
                <w:sz w:val="24"/>
                <w:szCs w:val="24"/>
              </w:rPr>
              <w:t>1.2</w:t>
            </w:r>
            <w:proofErr w:type="gramStart"/>
            <w:r w:rsidRPr="003C61D6">
              <w:rPr>
                <w:rFonts w:ascii="仿宋" w:eastAsia="仿宋" w:hAnsi="仿宋" w:cs="仿宋" w:hint="eastAsia"/>
                <w:color w:val="000000"/>
                <w:kern w:val="0"/>
                <w:sz w:val="24"/>
                <w:szCs w:val="24"/>
              </w:rPr>
              <w:t>思政教育</w:t>
            </w:r>
            <w:proofErr w:type="gramEnd"/>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48AC7EF"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1.2.1思想政治工作体系建设和“三全育人”工作格局建立情况</w:t>
            </w:r>
          </w:p>
        </w:tc>
        <w:tc>
          <w:tcPr>
            <w:tcW w:w="2764" w:type="dxa"/>
            <w:tcBorders>
              <w:top w:val="single" w:sz="4" w:space="0" w:color="auto"/>
              <w:left w:val="single" w:sz="4" w:space="0" w:color="auto"/>
              <w:bottom w:val="single" w:sz="4" w:space="0" w:color="auto"/>
              <w:right w:val="single" w:sz="4" w:space="0" w:color="auto"/>
            </w:tcBorders>
            <w:vAlign w:val="center"/>
          </w:tcPr>
          <w:p w14:paraId="0A2E3B15" w14:textId="77777777"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党委办公室</w:t>
            </w:r>
          </w:p>
          <w:p w14:paraId="246C14F8" w14:textId="5F603DC3"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（党委组织部、党委统战部、党校）</w:t>
            </w:r>
          </w:p>
        </w:tc>
        <w:tc>
          <w:tcPr>
            <w:tcW w:w="2764" w:type="dxa"/>
            <w:tcBorders>
              <w:top w:val="single" w:sz="4" w:space="0" w:color="auto"/>
              <w:left w:val="single" w:sz="4" w:space="0" w:color="auto"/>
              <w:bottom w:val="single" w:sz="4" w:space="0" w:color="auto"/>
              <w:right w:val="single" w:sz="4" w:space="0" w:color="auto"/>
            </w:tcBorders>
            <w:vAlign w:val="center"/>
          </w:tcPr>
          <w:p w14:paraId="101A1538" w14:textId="429B1327"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校长办公室、</w:t>
            </w:r>
          </w:p>
          <w:p w14:paraId="02881CE4" w14:textId="77777777" w:rsidR="004F27A9" w:rsidRPr="004F27A9" w:rsidRDefault="004F27A9" w:rsidP="00D41136">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58178FEA" w14:textId="0DA3AD55"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人事处（党委教师工作部、教师发展中心）、</w:t>
            </w:r>
          </w:p>
          <w:p w14:paraId="4EC7C0D5" w14:textId="29ED975A"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p w14:paraId="70A265B8" w14:textId="7D37893F"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学生发展与服务中心（招生办公室、党委学生工作部、党委人民武装部）、</w:t>
            </w:r>
          </w:p>
          <w:p w14:paraId="703CC46C" w14:textId="539602FA"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4F27A9" w14:paraId="4B532C41" w14:textId="4BCECDE4" w:rsidTr="004F27A9">
        <w:trPr>
          <w:trHeight w:val="222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14AEAF3"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245327"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696E811"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1.2.2加强思想政治理论课教师队伍</w:t>
            </w:r>
            <w:proofErr w:type="gramStart"/>
            <w:r w:rsidRPr="003C61D6">
              <w:rPr>
                <w:rFonts w:ascii="仿宋" w:eastAsia="仿宋" w:hAnsi="仿宋" w:cs="仿宋" w:hint="eastAsia"/>
                <w:color w:val="000000"/>
                <w:kern w:val="0"/>
                <w:sz w:val="24"/>
                <w:szCs w:val="24"/>
              </w:rPr>
              <w:t>和思政课程</w:t>
            </w:r>
            <w:proofErr w:type="gramEnd"/>
            <w:r w:rsidRPr="003C61D6">
              <w:rPr>
                <w:rFonts w:ascii="仿宋" w:eastAsia="仿宋" w:hAnsi="仿宋" w:cs="仿宋" w:hint="eastAsia"/>
                <w:color w:val="000000"/>
                <w:kern w:val="0"/>
                <w:sz w:val="24"/>
                <w:szCs w:val="24"/>
              </w:rPr>
              <w:t>建设情况，</w:t>
            </w:r>
            <w:r w:rsidRPr="003C61D6">
              <w:rPr>
                <w:rFonts w:ascii="仿宋" w:eastAsia="仿宋" w:hAnsi="仿宋" w:cs="仿宋" w:hint="eastAsia"/>
                <w:kern w:val="0"/>
                <w:sz w:val="24"/>
                <w:szCs w:val="24"/>
              </w:rPr>
              <w:t>按要求开设“习近平总书记关于教育的重要论述研究”课程情况</w:t>
            </w:r>
          </w:p>
          <w:p w14:paraId="1651B968"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w:t>
            </w:r>
            <w:proofErr w:type="gramStart"/>
            <w:r w:rsidRPr="003C61D6">
              <w:rPr>
                <w:rFonts w:ascii="仿宋" w:eastAsia="仿宋" w:hAnsi="仿宋" w:cs="仿宋" w:hint="eastAsia"/>
                <w:color w:val="000000"/>
                <w:kern w:val="0"/>
                <w:sz w:val="24"/>
                <w:szCs w:val="24"/>
              </w:rPr>
              <w:t>思政课</w:t>
            </w:r>
            <w:proofErr w:type="gramEnd"/>
            <w:r w:rsidRPr="003C61D6">
              <w:rPr>
                <w:rFonts w:ascii="仿宋" w:eastAsia="仿宋" w:hAnsi="仿宋" w:cs="仿宋" w:hint="eastAsia"/>
                <w:color w:val="000000"/>
                <w:kern w:val="0"/>
                <w:sz w:val="24"/>
                <w:szCs w:val="24"/>
              </w:rPr>
              <w:t>专任教师与折合在校生比例≥1:350</w:t>
            </w:r>
          </w:p>
          <w:p w14:paraId="58428D8B" w14:textId="77777777" w:rsidR="004F27A9" w:rsidRPr="003C61D6" w:rsidRDefault="004F27A9" w:rsidP="002464AF">
            <w:pPr>
              <w:widowControl/>
              <w:adjustRightInd w:val="0"/>
              <w:snapToGrid w:val="0"/>
              <w:spacing w:line="400" w:lineRule="exact"/>
              <w:rPr>
                <w:rFonts w:ascii="仿宋" w:eastAsia="仿宋" w:hAnsi="仿宋" w:cs="仿宋"/>
                <w:sz w:val="24"/>
                <w:szCs w:val="24"/>
              </w:rPr>
            </w:pPr>
            <w:r w:rsidRPr="003C61D6">
              <w:rPr>
                <w:rFonts w:ascii="仿宋" w:eastAsia="仿宋" w:hAnsi="仿宋" w:cs="仿宋" w:hint="eastAsia"/>
                <w:sz w:val="24"/>
                <w:szCs w:val="24"/>
              </w:rPr>
              <w:t>【必选】专职党务工作人员和思想政治工作人员总数与全校师生人数比例≥1:100</w:t>
            </w:r>
          </w:p>
          <w:p w14:paraId="0C3CE145"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w:t>
            </w:r>
            <w:proofErr w:type="gramStart"/>
            <w:r w:rsidRPr="003C61D6">
              <w:rPr>
                <w:rFonts w:ascii="仿宋" w:eastAsia="仿宋" w:hAnsi="仿宋" w:cs="仿宋" w:hint="eastAsia"/>
                <w:sz w:val="24"/>
                <w:szCs w:val="24"/>
              </w:rPr>
              <w:t>生均思政工</w:t>
            </w:r>
            <w:proofErr w:type="gramEnd"/>
            <w:r w:rsidRPr="003C61D6">
              <w:rPr>
                <w:rFonts w:ascii="仿宋" w:eastAsia="仿宋" w:hAnsi="仿宋" w:cs="仿宋" w:hint="eastAsia"/>
                <w:sz w:val="24"/>
                <w:szCs w:val="24"/>
              </w:rPr>
              <w:t>作和党务工作队伍建设专项经费≥20元</w:t>
            </w:r>
          </w:p>
          <w:p w14:paraId="169ACA64"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sz w:val="24"/>
                <w:szCs w:val="24"/>
              </w:rPr>
              <w:t>【必选】生</w:t>
            </w:r>
            <w:proofErr w:type="gramStart"/>
            <w:r w:rsidRPr="003C61D6">
              <w:rPr>
                <w:rFonts w:ascii="仿宋" w:eastAsia="仿宋" w:hAnsi="仿宋" w:cs="仿宋" w:hint="eastAsia"/>
                <w:sz w:val="24"/>
                <w:szCs w:val="24"/>
              </w:rPr>
              <w:t>均网络思</w:t>
            </w:r>
            <w:proofErr w:type="gramEnd"/>
            <w:r w:rsidRPr="003C61D6">
              <w:rPr>
                <w:rFonts w:ascii="仿宋" w:eastAsia="仿宋" w:hAnsi="仿宋" w:cs="仿宋" w:hint="eastAsia"/>
                <w:sz w:val="24"/>
                <w:szCs w:val="24"/>
              </w:rPr>
              <w:t>政工作专项经费≥40元</w:t>
            </w:r>
          </w:p>
        </w:tc>
        <w:tc>
          <w:tcPr>
            <w:tcW w:w="2764" w:type="dxa"/>
            <w:tcBorders>
              <w:top w:val="single" w:sz="4" w:space="0" w:color="auto"/>
              <w:left w:val="single" w:sz="4" w:space="0" w:color="auto"/>
              <w:bottom w:val="single" w:sz="4" w:space="0" w:color="auto"/>
              <w:right w:val="single" w:sz="4" w:space="0" w:color="auto"/>
            </w:tcBorders>
            <w:vAlign w:val="center"/>
          </w:tcPr>
          <w:p w14:paraId="70CF8F5D" w14:textId="77777777"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党委办公室</w:t>
            </w:r>
          </w:p>
          <w:p w14:paraId="338DE5A0" w14:textId="2A9D54EB"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（党委组织部、党委统战部、党校）</w:t>
            </w:r>
          </w:p>
        </w:tc>
        <w:tc>
          <w:tcPr>
            <w:tcW w:w="2764" w:type="dxa"/>
            <w:tcBorders>
              <w:top w:val="single" w:sz="4" w:space="0" w:color="auto"/>
              <w:left w:val="single" w:sz="4" w:space="0" w:color="auto"/>
              <w:bottom w:val="single" w:sz="4" w:space="0" w:color="auto"/>
              <w:right w:val="single" w:sz="4" w:space="0" w:color="auto"/>
            </w:tcBorders>
            <w:vAlign w:val="center"/>
          </w:tcPr>
          <w:p w14:paraId="3AC8FA1F" w14:textId="77777777" w:rsidR="004F27A9" w:rsidRPr="004F27A9" w:rsidRDefault="004F27A9" w:rsidP="00D41136">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04C63CB6" w14:textId="5B648083"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人事处（党委教师工作部、教师发展中心）、</w:t>
            </w:r>
          </w:p>
          <w:p w14:paraId="4873CBAF" w14:textId="299BB3EB"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财务处、</w:t>
            </w:r>
          </w:p>
          <w:p w14:paraId="2DD6DA42" w14:textId="555207CD"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宣传部、</w:t>
            </w:r>
          </w:p>
          <w:p w14:paraId="7DA664D9" w14:textId="468A5C56"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马克思主义学院</w:t>
            </w:r>
          </w:p>
        </w:tc>
      </w:tr>
      <w:tr w:rsidR="004F27A9" w:rsidRPr="003C61D6" w14:paraId="1FD8B323" w14:textId="1EDDB484" w:rsidTr="004F27A9">
        <w:trPr>
          <w:trHeight w:val="7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0D58FDB"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BFCA106"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5BA1C34"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1.2.3“课程思政”建设与成效，</w:t>
            </w:r>
            <w:proofErr w:type="gramStart"/>
            <w:r w:rsidRPr="003C61D6">
              <w:rPr>
                <w:rFonts w:ascii="仿宋" w:eastAsia="仿宋" w:hAnsi="仿宋" w:cs="仿宋" w:hint="eastAsia"/>
                <w:color w:val="000000"/>
                <w:kern w:val="0"/>
                <w:sz w:val="24"/>
                <w:szCs w:val="24"/>
              </w:rPr>
              <w:t>课程思政示范</w:t>
            </w:r>
            <w:proofErr w:type="gramEnd"/>
            <w:r w:rsidRPr="003C61D6">
              <w:rPr>
                <w:rFonts w:ascii="仿宋" w:eastAsia="仿宋" w:hAnsi="仿宋" w:cs="仿宋" w:hint="eastAsia"/>
                <w:color w:val="000000"/>
                <w:kern w:val="0"/>
                <w:sz w:val="24"/>
                <w:szCs w:val="24"/>
              </w:rPr>
              <w:t>课程、课程</w:t>
            </w:r>
            <w:proofErr w:type="gramStart"/>
            <w:r w:rsidRPr="003C61D6">
              <w:rPr>
                <w:rFonts w:ascii="仿宋" w:eastAsia="仿宋" w:hAnsi="仿宋" w:cs="仿宋" w:hint="eastAsia"/>
                <w:color w:val="000000"/>
                <w:kern w:val="0"/>
                <w:sz w:val="24"/>
                <w:szCs w:val="24"/>
              </w:rPr>
              <w:t>思政教学</w:t>
            </w:r>
            <w:proofErr w:type="gramEnd"/>
            <w:r w:rsidRPr="003C61D6">
              <w:rPr>
                <w:rFonts w:ascii="仿宋" w:eastAsia="仿宋" w:hAnsi="仿宋" w:cs="仿宋" w:hint="eastAsia"/>
                <w:color w:val="000000"/>
                <w:kern w:val="0"/>
                <w:sz w:val="24"/>
                <w:szCs w:val="24"/>
              </w:rPr>
              <w:t>研究示范中心以及课程</w:t>
            </w:r>
            <w:proofErr w:type="gramStart"/>
            <w:r w:rsidRPr="003C61D6">
              <w:rPr>
                <w:rFonts w:ascii="仿宋" w:eastAsia="仿宋" w:hAnsi="仿宋" w:cs="仿宋" w:hint="eastAsia"/>
                <w:color w:val="000000"/>
                <w:kern w:val="0"/>
                <w:sz w:val="24"/>
                <w:szCs w:val="24"/>
              </w:rPr>
              <w:t>思政教学</w:t>
            </w:r>
            <w:proofErr w:type="gramEnd"/>
            <w:r w:rsidRPr="003C61D6">
              <w:rPr>
                <w:rFonts w:ascii="仿宋" w:eastAsia="仿宋" w:hAnsi="仿宋" w:cs="仿宋" w:hint="eastAsia"/>
                <w:color w:val="000000"/>
                <w:kern w:val="0"/>
                <w:sz w:val="24"/>
                <w:szCs w:val="24"/>
              </w:rPr>
              <w:t>名师和团队的建设及选树情况</w:t>
            </w:r>
          </w:p>
        </w:tc>
        <w:tc>
          <w:tcPr>
            <w:tcW w:w="2764" w:type="dxa"/>
            <w:tcBorders>
              <w:top w:val="single" w:sz="4" w:space="0" w:color="auto"/>
              <w:left w:val="single" w:sz="4" w:space="0" w:color="auto"/>
              <w:bottom w:val="single" w:sz="4" w:space="0" w:color="auto"/>
              <w:right w:val="single" w:sz="4" w:space="0" w:color="auto"/>
            </w:tcBorders>
            <w:vAlign w:val="center"/>
          </w:tcPr>
          <w:p w14:paraId="041F6345" w14:textId="5C7DF826"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4B303FF2" w14:textId="77777777" w:rsidR="004F27A9" w:rsidRPr="004F27A9" w:rsidRDefault="004F27A9" w:rsidP="00D41136">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61542B74" w14:textId="3CD0D9EB"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人事处（党委教师工作部、教师发展中心）、</w:t>
            </w:r>
          </w:p>
          <w:p w14:paraId="57CB2038" w14:textId="7DF0CE7A"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1F05A59D" w14:textId="7F3C03F5" w:rsidTr="004F27A9">
        <w:trPr>
          <w:trHeight w:val="4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75CFAB0"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50A1BE3"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FDCA72A"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kern w:val="0"/>
                <w:sz w:val="24"/>
                <w:szCs w:val="24"/>
              </w:rPr>
              <w:t>1.2.4学校对教师、学生出现思想政治、道德品质等负面问题能否及时发现和妥当处置情况</w:t>
            </w:r>
          </w:p>
        </w:tc>
        <w:tc>
          <w:tcPr>
            <w:tcW w:w="2764" w:type="dxa"/>
            <w:tcBorders>
              <w:top w:val="single" w:sz="4" w:space="0" w:color="auto"/>
              <w:left w:val="single" w:sz="4" w:space="0" w:color="auto"/>
              <w:bottom w:val="single" w:sz="4" w:space="0" w:color="auto"/>
              <w:right w:val="single" w:sz="4" w:space="0" w:color="auto"/>
            </w:tcBorders>
            <w:vAlign w:val="center"/>
          </w:tcPr>
          <w:p w14:paraId="71CF4ECC" w14:textId="77777777" w:rsidR="004F27A9" w:rsidRPr="004F27A9" w:rsidRDefault="004F27A9" w:rsidP="00F06B4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w:t>
            </w:r>
          </w:p>
          <w:p w14:paraId="266FA3DF" w14:textId="65BBD460" w:rsidR="004F27A9" w:rsidRPr="004F27A9" w:rsidRDefault="004F27A9" w:rsidP="00F06B4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1511F8BD" w14:textId="77777777" w:rsidR="004F27A9" w:rsidRPr="004F27A9" w:rsidRDefault="004F27A9" w:rsidP="00D41136">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516C7421" w14:textId="18DEABA2"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themeColor="text1"/>
                <w:kern w:val="0"/>
                <w:sz w:val="24"/>
                <w:szCs w:val="24"/>
              </w:rPr>
              <w:t>学生发展与服务中心（招生办公室、党委学生工作部、党委人民武装部）</w:t>
            </w:r>
            <w:r w:rsidRPr="004F27A9">
              <w:rPr>
                <w:rFonts w:ascii="仿宋" w:eastAsia="仿宋" w:hAnsi="仿宋" w:cs="仿宋" w:hint="eastAsia"/>
                <w:color w:val="000000"/>
                <w:kern w:val="0"/>
                <w:sz w:val="24"/>
                <w:szCs w:val="24"/>
              </w:rPr>
              <w:t>、</w:t>
            </w:r>
          </w:p>
          <w:p w14:paraId="60C1E439" w14:textId="33B1545B"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纪委办公室（监察处、审计处）</w:t>
            </w:r>
          </w:p>
        </w:tc>
      </w:tr>
      <w:tr w:rsidR="004F27A9" w:rsidRPr="003C61D6" w14:paraId="04303FF7" w14:textId="4B8A3CB2" w:rsidTr="004F27A9">
        <w:trPr>
          <w:trHeight w:val="521"/>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6AF4A15"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B9DD7E" w14:textId="77777777" w:rsidR="004F27A9" w:rsidRPr="003C61D6" w:rsidRDefault="004F27A9" w:rsidP="002464AF">
            <w:pPr>
              <w:widowControl/>
              <w:adjustRightInd w:val="0"/>
              <w:snapToGrid w:val="0"/>
              <w:spacing w:line="400" w:lineRule="exact"/>
              <w:jc w:val="center"/>
              <w:rPr>
                <w:rFonts w:ascii="仿宋" w:eastAsia="仿宋" w:hAnsi="仿宋" w:cs="仿宋"/>
                <w:b/>
                <w:bCs/>
                <w:color w:val="000000"/>
                <w:kern w:val="0"/>
                <w:sz w:val="24"/>
                <w:szCs w:val="24"/>
              </w:rPr>
            </w:pPr>
            <w:r w:rsidRPr="003C61D6">
              <w:rPr>
                <w:rFonts w:ascii="仿宋" w:eastAsia="仿宋" w:hAnsi="仿宋" w:cs="仿宋" w:hint="eastAsia"/>
                <w:color w:val="000000"/>
                <w:kern w:val="0"/>
                <w:sz w:val="24"/>
                <w:szCs w:val="24"/>
              </w:rPr>
              <w:t>1.3本科地位</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E73311E"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1.3.1“以本为本”落实情况，党委重视、校长主抓、院长落实的本科教育良好氛围形成情况</w:t>
            </w:r>
          </w:p>
        </w:tc>
        <w:tc>
          <w:tcPr>
            <w:tcW w:w="2764" w:type="dxa"/>
            <w:tcBorders>
              <w:top w:val="single" w:sz="4" w:space="0" w:color="auto"/>
              <w:left w:val="single" w:sz="4" w:space="0" w:color="auto"/>
              <w:bottom w:val="single" w:sz="4" w:space="0" w:color="auto"/>
              <w:right w:val="single" w:sz="4" w:space="0" w:color="auto"/>
            </w:tcBorders>
            <w:vAlign w:val="center"/>
          </w:tcPr>
          <w:p w14:paraId="0B943B28" w14:textId="77777777"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党委办公室</w:t>
            </w:r>
          </w:p>
          <w:p w14:paraId="0F06AC63" w14:textId="390EE5D7"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（党委组织部、党委统战部、党校）</w:t>
            </w:r>
          </w:p>
        </w:tc>
        <w:tc>
          <w:tcPr>
            <w:tcW w:w="2764" w:type="dxa"/>
            <w:tcBorders>
              <w:top w:val="single" w:sz="4" w:space="0" w:color="auto"/>
              <w:left w:val="single" w:sz="4" w:space="0" w:color="auto"/>
              <w:bottom w:val="single" w:sz="4" w:space="0" w:color="auto"/>
              <w:right w:val="single" w:sz="4" w:space="0" w:color="auto"/>
            </w:tcBorders>
            <w:vAlign w:val="center"/>
          </w:tcPr>
          <w:p w14:paraId="011E4F1A" w14:textId="77777777" w:rsidR="004F27A9" w:rsidRPr="004F27A9" w:rsidRDefault="004F27A9" w:rsidP="00D41136">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校长办公室、</w:t>
            </w:r>
          </w:p>
          <w:p w14:paraId="044949E7" w14:textId="70F84FE7" w:rsidR="004F27A9" w:rsidRPr="004F27A9" w:rsidRDefault="004F27A9" w:rsidP="00D41136">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党委宣传部、</w:t>
            </w:r>
          </w:p>
          <w:p w14:paraId="5BF83A5F" w14:textId="538708A4"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48D89C26" w14:textId="77299C8F" w:rsidTr="004F27A9">
        <w:trPr>
          <w:trHeight w:val="131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A12A811"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8C67D00"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1B64744"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1.3.2“四个回归”的实现情况，推进学生刻苦读书学习、教师潜心教书育人、学校倾心培养社会主义建设者和接班人等方面的举措与成效</w:t>
            </w:r>
          </w:p>
        </w:tc>
        <w:tc>
          <w:tcPr>
            <w:tcW w:w="2764" w:type="dxa"/>
            <w:tcBorders>
              <w:top w:val="single" w:sz="4" w:space="0" w:color="auto"/>
              <w:left w:val="single" w:sz="4" w:space="0" w:color="auto"/>
              <w:bottom w:val="single" w:sz="4" w:space="0" w:color="auto"/>
              <w:right w:val="single" w:sz="4" w:space="0" w:color="auto"/>
            </w:tcBorders>
            <w:vAlign w:val="center"/>
          </w:tcPr>
          <w:p w14:paraId="1A14B60D" w14:textId="2309CEFF"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校长办公室</w:t>
            </w:r>
          </w:p>
        </w:tc>
        <w:tc>
          <w:tcPr>
            <w:tcW w:w="2764" w:type="dxa"/>
            <w:tcBorders>
              <w:top w:val="single" w:sz="4" w:space="0" w:color="auto"/>
              <w:left w:val="single" w:sz="4" w:space="0" w:color="auto"/>
              <w:bottom w:val="single" w:sz="4" w:space="0" w:color="auto"/>
              <w:right w:val="single" w:sz="4" w:space="0" w:color="auto"/>
            </w:tcBorders>
            <w:vAlign w:val="center"/>
          </w:tcPr>
          <w:p w14:paraId="483A3C4F" w14:textId="2D0AFEE1"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人事处（党委教师工作部、教师发展中心）、</w:t>
            </w:r>
          </w:p>
          <w:p w14:paraId="147274FD" w14:textId="5F5CCA7C"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p w14:paraId="37BED870" w14:textId="33CF16A7" w:rsidR="004F27A9" w:rsidRPr="004F27A9" w:rsidRDefault="004F27A9" w:rsidP="0072251B">
            <w:pPr>
              <w:widowControl/>
              <w:adjustRightInd w:val="0"/>
              <w:snapToGrid w:val="0"/>
              <w:spacing w:line="400" w:lineRule="exact"/>
              <w:jc w:val="center"/>
              <w:rPr>
                <w:rFonts w:ascii="仿宋" w:eastAsia="仿宋" w:hAnsi="仿宋" w:cs="仿宋"/>
                <w:color w:val="000000" w:themeColor="text1"/>
                <w:kern w:val="0"/>
                <w:sz w:val="24"/>
                <w:szCs w:val="24"/>
              </w:rPr>
            </w:pPr>
            <w:r w:rsidRPr="004F27A9">
              <w:rPr>
                <w:rFonts w:ascii="仿宋" w:eastAsia="仿宋" w:hAnsi="仿宋" w:cs="仿宋" w:hint="eastAsia"/>
                <w:color w:val="000000" w:themeColor="text1"/>
                <w:kern w:val="0"/>
                <w:sz w:val="24"/>
                <w:szCs w:val="24"/>
              </w:rPr>
              <w:t>学生发展与服务中心（招生办公室、党委学生工作部、党委人民武装部）</w:t>
            </w:r>
          </w:p>
        </w:tc>
      </w:tr>
      <w:tr w:rsidR="004F27A9" w:rsidRPr="003C61D6" w14:paraId="78D42F1F" w14:textId="3EA07D43" w:rsidTr="004F27A9">
        <w:trPr>
          <w:trHeight w:val="69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8EB2A3C"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0C014C4"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3E97C4B"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1.3.3教学经费、教学资源条件、教师精力投入等优先保障本科教学的机制建设情况</w:t>
            </w:r>
          </w:p>
          <w:p w14:paraId="3F5221F6" w14:textId="732308AA"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w:t>
            </w:r>
            <w:r w:rsidRPr="003C61D6">
              <w:rPr>
                <w:rFonts w:ascii="仿宋" w:eastAsia="仿宋" w:hAnsi="仿宋" w:cs="仿宋" w:hint="eastAsia"/>
                <w:kern w:val="0"/>
                <w:sz w:val="24"/>
                <w:szCs w:val="24"/>
              </w:rPr>
              <w:t>生均</w:t>
            </w:r>
            <w:proofErr w:type="gramStart"/>
            <w:r w:rsidRPr="003C61D6">
              <w:rPr>
                <w:rFonts w:ascii="仿宋" w:eastAsia="仿宋" w:hAnsi="仿宋" w:cs="仿宋" w:hint="eastAsia"/>
                <w:kern w:val="0"/>
                <w:sz w:val="24"/>
                <w:szCs w:val="24"/>
              </w:rPr>
              <w:t>年教学</w:t>
            </w:r>
            <w:proofErr w:type="gramEnd"/>
            <w:r w:rsidRPr="003C61D6">
              <w:rPr>
                <w:rFonts w:ascii="仿宋" w:eastAsia="仿宋" w:hAnsi="仿宋" w:cs="仿宋" w:hint="eastAsia"/>
                <w:kern w:val="0"/>
                <w:sz w:val="24"/>
                <w:szCs w:val="24"/>
              </w:rPr>
              <w:t>日常运行支出≥1200元（备注</w:t>
            </w:r>
            <w:r>
              <w:rPr>
                <w:rFonts w:ascii="仿宋" w:eastAsia="仿宋" w:hAnsi="仿宋" w:cs="仿宋"/>
                <w:kern w:val="0"/>
                <w:sz w:val="24"/>
                <w:szCs w:val="24"/>
              </w:rPr>
              <w:t>4</w:t>
            </w:r>
            <w:r w:rsidRPr="003C61D6">
              <w:rPr>
                <w:rFonts w:ascii="仿宋" w:eastAsia="仿宋" w:hAnsi="仿宋" w:cs="仿宋" w:hint="eastAsia"/>
                <w:kern w:val="0"/>
                <w:sz w:val="24"/>
                <w:szCs w:val="24"/>
              </w:rPr>
              <w:t>）</w:t>
            </w:r>
          </w:p>
          <w:p w14:paraId="4CEDB69A" w14:textId="68E153AB"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w:t>
            </w:r>
            <w:r w:rsidRPr="003C61D6">
              <w:rPr>
                <w:rFonts w:ascii="仿宋" w:eastAsia="仿宋" w:hAnsi="仿宋" w:cs="仿宋" w:hint="eastAsia"/>
                <w:kern w:val="0"/>
                <w:sz w:val="24"/>
                <w:szCs w:val="24"/>
              </w:rPr>
              <w:t>教学日常运行支出占经常性预算内教育事业费拨款（205类教育拨款扣除专项拨款）与学费收入之和的比例≥13%（教学日常运行支出统计要求见备注</w:t>
            </w:r>
            <w:r>
              <w:rPr>
                <w:rFonts w:ascii="仿宋" w:eastAsia="仿宋" w:hAnsi="仿宋" w:cs="仿宋"/>
                <w:kern w:val="0"/>
                <w:sz w:val="24"/>
                <w:szCs w:val="24"/>
              </w:rPr>
              <w:t>4</w:t>
            </w:r>
            <w:r w:rsidRPr="003C61D6">
              <w:rPr>
                <w:rFonts w:ascii="仿宋" w:eastAsia="仿宋" w:hAnsi="仿宋" w:cs="仿宋" w:hint="eastAsia"/>
                <w:kern w:val="0"/>
                <w:sz w:val="24"/>
                <w:szCs w:val="24"/>
              </w:rPr>
              <w:t>）</w:t>
            </w:r>
          </w:p>
          <w:p w14:paraId="568322C9" w14:textId="5032D971" w:rsidR="004F27A9" w:rsidRPr="003C61D6" w:rsidRDefault="004F27A9" w:rsidP="002464AF">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lastRenderedPageBreak/>
              <w:t>【必选】年新增教学科研仪器设备值所占比例（要求见备注</w:t>
            </w:r>
            <w:r>
              <w:rPr>
                <w:rFonts w:ascii="仿宋" w:eastAsia="仿宋" w:hAnsi="仿宋" w:cs="仿宋"/>
                <w:kern w:val="0"/>
                <w:sz w:val="24"/>
                <w:szCs w:val="24"/>
              </w:rPr>
              <w:t>5</w:t>
            </w:r>
            <w:r w:rsidRPr="003C61D6">
              <w:rPr>
                <w:rFonts w:ascii="仿宋" w:eastAsia="仿宋" w:hAnsi="仿宋" w:cs="仿宋" w:hint="eastAsia"/>
                <w:kern w:val="0"/>
                <w:sz w:val="24"/>
                <w:szCs w:val="24"/>
              </w:rPr>
              <w:t>）</w:t>
            </w:r>
          </w:p>
          <w:p w14:paraId="7FDA67FC" w14:textId="4A19E244" w:rsidR="004F27A9" w:rsidRPr="003C61D6" w:rsidRDefault="004F27A9" w:rsidP="002464AF">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【必选】生</w:t>
            </w:r>
            <w:proofErr w:type="gramStart"/>
            <w:r w:rsidRPr="003C61D6">
              <w:rPr>
                <w:rFonts w:ascii="仿宋" w:eastAsia="仿宋" w:hAnsi="仿宋" w:cs="仿宋" w:hint="eastAsia"/>
                <w:kern w:val="0"/>
                <w:sz w:val="24"/>
                <w:szCs w:val="24"/>
              </w:rPr>
              <w:t>均教学</w:t>
            </w:r>
            <w:proofErr w:type="gramEnd"/>
            <w:r w:rsidRPr="003C61D6">
              <w:rPr>
                <w:rFonts w:ascii="仿宋" w:eastAsia="仿宋" w:hAnsi="仿宋" w:cs="仿宋" w:hint="eastAsia"/>
                <w:kern w:val="0"/>
                <w:sz w:val="24"/>
                <w:szCs w:val="24"/>
              </w:rPr>
              <w:t>科研仪器设备值（要求见备注</w:t>
            </w:r>
            <w:r>
              <w:rPr>
                <w:rFonts w:ascii="仿宋" w:eastAsia="仿宋" w:hAnsi="仿宋" w:cs="仿宋"/>
                <w:kern w:val="0"/>
                <w:sz w:val="24"/>
                <w:szCs w:val="24"/>
              </w:rPr>
              <w:t>6</w:t>
            </w:r>
            <w:r w:rsidRPr="003C61D6">
              <w:rPr>
                <w:rFonts w:ascii="仿宋" w:eastAsia="仿宋" w:hAnsi="仿宋" w:cs="仿宋" w:hint="eastAsia"/>
                <w:kern w:val="0"/>
                <w:sz w:val="24"/>
                <w:szCs w:val="24"/>
              </w:rPr>
              <w:t>）</w:t>
            </w:r>
          </w:p>
        </w:tc>
        <w:tc>
          <w:tcPr>
            <w:tcW w:w="2764" w:type="dxa"/>
            <w:tcBorders>
              <w:top w:val="single" w:sz="4" w:space="0" w:color="auto"/>
              <w:left w:val="single" w:sz="4" w:space="0" w:color="auto"/>
              <w:bottom w:val="single" w:sz="4" w:space="0" w:color="auto"/>
              <w:right w:val="single" w:sz="4" w:space="0" w:color="auto"/>
            </w:tcBorders>
            <w:vAlign w:val="center"/>
          </w:tcPr>
          <w:p w14:paraId="2AABAA33" w14:textId="6D84BDF4"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财务处</w:t>
            </w:r>
          </w:p>
        </w:tc>
        <w:tc>
          <w:tcPr>
            <w:tcW w:w="2764" w:type="dxa"/>
            <w:tcBorders>
              <w:top w:val="single" w:sz="4" w:space="0" w:color="auto"/>
              <w:left w:val="single" w:sz="4" w:space="0" w:color="auto"/>
              <w:bottom w:val="single" w:sz="4" w:space="0" w:color="auto"/>
              <w:right w:val="single" w:sz="4" w:space="0" w:color="auto"/>
            </w:tcBorders>
            <w:vAlign w:val="center"/>
          </w:tcPr>
          <w:p w14:paraId="3DC3F799" w14:textId="05D0E3B2"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p w14:paraId="15AE7A3C" w14:textId="33033A88"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资产管理处（采购与招投标办公室）、</w:t>
            </w:r>
          </w:p>
          <w:p w14:paraId="2B91521E" w14:textId="5D2EEED0"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人事处（党委教师工作部、教师发展中心）</w:t>
            </w:r>
          </w:p>
        </w:tc>
      </w:tr>
      <w:tr w:rsidR="004F27A9" w:rsidRPr="003C61D6" w14:paraId="6BCB380D" w14:textId="4481C422" w:rsidTr="004F27A9">
        <w:trPr>
          <w:trHeight w:val="901"/>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F20ACC6"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3911327" w14:textId="77777777" w:rsidR="004F27A9" w:rsidRPr="003C61D6" w:rsidRDefault="004F27A9" w:rsidP="002464AF">
            <w:pPr>
              <w:widowControl/>
              <w:adjustRightInd w:val="0"/>
              <w:snapToGrid w:val="0"/>
              <w:spacing w:line="400" w:lineRule="exact"/>
              <w:jc w:val="left"/>
              <w:rPr>
                <w:rFonts w:ascii="仿宋" w:eastAsia="仿宋" w:hAnsi="仿宋" w:cs="仿宋"/>
                <w:b/>
                <w:bCs/>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F989650"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1.3.4学校各职能部门服务本科教育教学工作情况，本科教育教学工作在学校年度考核中的比重情况</w:t>
            </w:r>
          </w:p>
        </w:tc>
        <w:tc>
          <w:tcPr>
            <w:tcW w:w="2764" w:type="dxa"/>
            <w:tcBorders>
              <w:top w:val="single" w:sz="4" w:space="0" w:color="auto"/>
              <w:left w:val="single" w:sz="4" w:space="0" w:color="auto"/>
              <w:bottom w:val="single" w:sz="4" w:space="0" w:color="auto"/>
              <w:right w:val="single" w:sz="4" w:space="0" w:color="auto"/>
            </w:tcBorders>
            <w:vAlign w:val="center"/>
          </w:tcPr>
          <w:p w14:paraId="0F79E899" w14:textId="320E1E8D" w:rsidR="004F27A9" w:rsidRPr="004F27A9" w:rsidRDefault="004F27A9" w:rsidP="00734420">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校长办公室</w:t>
            </w:r>
          </w:p>
        </w:tc>
        <w:tc>
          <w:tcPr>
            <w:tcW w:w="2764" w:type="dxa"/>
            <w:tcBorders>
              <w:top w:val="single" w:sz="4" w:space="0" w:color="auto"/>
              <w:left w:val="single" w:sz="4" w:space="0" w:color="auto"/>
              <w:bottom w:val="single" w:sz="4" w:space="0" w:color="auto"/>
              <w:right w:val="single" w:sz="4" w:space="0" w:color="auto"/>
            </w:tcBorders>
            <w:vAlign w:val="center"/>
          </w:tcPr>
          <w:p w14:paraId="2AFF39D3" w14:textId="215E4AEE"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各职能部门</w:t>
            </w:r>
          </w:p>
        </w:tc>
      </w:tr>
      <w:tr w:rsidR="004F27A9" w:rsidRPr="003C61D6" w14:paraId="1F42F4FD" w14:textId="6C0DEF23" w:rsidTr="004F27A9">
        <w:trPr>
          <w:trHeight w:val="85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E324561" w14:textId="77777777" w:rsidR="004F27A9" w:rsidRPr="003C61D6" w:rsidRDefault="004F27A9" w:rsidP="002464AF">
            <w:pPr>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2.培养过程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99C816B" w14:textId="77777777" w:rsidR="004F27A9" w:rsidRPr="003C61D6" w:rsidRDefault="004F27A9" w:rsidP="002464AF">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2.1培养方案</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41D9DFF" w14:textId="77777777" w:rsidR="004F27A9" w:rsidRPr="003C61D6" w:rsidRDefault="004F27A9" w:rsidP="002464AF">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2.1.1培养目标符合学校定位、适应社会经济发展需要、体现学生德智体美劳全面发展情况</w:t>
            </w:r>
          </w:p>
        </w:tc>
        <w:tc>
          <w:tcPr>
            <w:tcW w:w="2764" w:type="dxa"/>
            <w:tcBorders>
              <w:top w:val="single" w:sz="4" w:space="0" w:color="auto"/>
              <w:left w:val="single" w:sz="4" w:space="0" w:color="auto"/>
              <w:bottom w:val="single" w:sz="4" w:space="0" w:color="auto"/>
              <w:right w:val="single" w:sz="4" w:space="0" w:color="auto"/>
            </w:tcBorders>
            <w:vAlign w:val="center"/>
          </w:tcPr>
          <w:p w14:paraId="03890C39" w14:textId="51FFA161"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47207F85" w14:textId="66250631" w:rsidR="004F27A9" w:rsidRPr="004F27A9" w:rsidRDefault="004F27A9" w:rsidP="00F06B4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0DFC19F1" w14:textId="155FED9B" w:rsidTr="004F27A9">
        <w:trPr>
          <w:trHeight w:val="38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6BD4DF9" w14:textId="77777777" w:rsidR="004F27A9" w:rsidRPr="003C61D6" w:rsidRDefault="004F27A9" w:rsidP="002464AF">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652EEA" w14:textId="77777777" w:rsidR="004F27A9" w:rsidRPr="003C61D6" w:rsidRDefault="004F27A9" w:rsidP="002464AF">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FC5783C" w14:textId="77777777" w:rsidR="004F27A9" w:rsidRPr="003C61D6" w:rsidRDefault="004F27A9" w:rsidP="002464AF">
            <w:pPr>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2.1.2培养方案符合国家专业类标准、体现产出导向理念情况</w:t>
            </w:r>
          </w:p>
          <w:p w14:paraId="65A27C99" w14:textId="77777777" w:rsidR="004F27A9" w:rsidRPr="003C61D6" w:rsidRDefault="004F27A9" w:rsidP="002464AF">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【必选】学生毕业必须修满的公共艺术课程学分数≥2学分</w:t>
            </w:r>
          </w:p>
          <w:p w14:paraId="2592DB84" w14:textId="77777777" w:rsidR="004F27A9" w:rsidRPr="003C61D6" w:rsidRDefault="004F27A9" w:rsidP="002464AF">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【必选】劳动教育必修课或必修课程中劳动教育模块学时总数≥32学时</w:t>
            </w:r>
          </w:p>
        </w:tc>
        <w:tc>
          <w:tcPr>
            <w:tcW w:w="2764" w:type="dxa"/>
            <w:tcBorders>
              <w:top w:val="single" w:sz="4" w:space="0" w:color="auto"/>
              <w:left w:val="single" w:sz="4" w:space="0" w:color="auto"/>
              <w:right w:val="single" w:sz="4" w:space="0" w:color="auto"/>
            </w:tcBorders>
            <w:vAlign w:val="center"/>
          </w:tcPr>
          <w:p w14:paraId="02840298" w14:textId="050DB2AB" w:rsidR="004F27A9" w:rsidRPr="004F27A9" w:rsidRDefault="004F27A9" w:rsidP="00F06B45">
            <w:pPr>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right w:val="single" w:sz="4" w:space="0" w:color="auto"/>
            </w:tcBorders>
            <w:vAlign w:val="center"/>
          </w:tcPr>
          <w:p w14:paraId="6C552F44" w14:textId="4F334E85" w:rsidR="004F27A9" w:rsidRPr="004F27A9" w:rsidRDefault="004F27A9" w:rsidP="00F06B45">
            <w:pPr>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26D297B1" w14:textId="38852C24" w:rsidTr="004F27A9">
        <w:trPr>
          <w:trHeight w:val="49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92016B8"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F1487C1"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11A8DB12" w14:textId="55331B9C"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B2.1.3</w:t>
            </w:r>
          </w:p>
        </w:tc>
        <w:tc>
          <w:tcPr>
            <w:tcW w:w="5389" w:type="dxa"/>
            <w:tcBorders>
              <w:top w:val="single" w:sz="4" w:space="0" w:color="auto"/>
              <w:left w:val="single" w:sz="4" w:space="0" w:color="auto"/>
              <w:bottom w:val="single" w:sz="4" w:space="0" w:color="auto"/>
              <w:right w:val="single" w:sz="4" w:space="0" w:color="auto"/>
            </w:tcBorders>
            <w:vAlign w:val="center"/>
          </w:tcPr>
          <w:p w14:paraId="15E900DB"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B2培养方案强化实践教学、突出实验实训内容的基础性和应用性、注重培养学生应用能力情况</w:t>
            </w:r>
          </w:p>
        </w:tc>
        <w:tc>
          <w:tcPr>
            <w:tcW w:w="2764" w:type="dxa"/>
            <w:tcBorders>
              <w:left w:val="single" w:sz="4" w:space="0" w:color="auto"/>
              <w:bottom w:val="single" w:sz="4" w:space="0" w:color="auto"/>
              <w:right w:val="single" w:sz="4" w:space="0" w:color="auto"/>
            </w:tcBorders>
            <w:vAlign w:val="center"/>
          </w:tcPr>
          <w:p w14:paraId="43C44005" w14:textId="2EC33C7D"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left w:val="single" w:sz="4" w:space="0" w:color="auto"/>
              <w:bottom w:val="single" w:sz="4" w:space="0" w:color="auto"/>
              <w:right w:val="single" w:sz="4" w:space="0" w:color="auto"/>
            </w:tcBorders>
            <w:vAlign w:val="center"/>
          </w:tcPr>
          <w:p w14:paraId="742B258E" w14:textId="12F46034"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26D99B31" w14:textId="2CFBD071"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701A7CF"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left w:val="single" w:sz="4" w:space="0" w:color="auto"/>
              <w:right w:val="single" w:sz="4" w:space="0" w:color="auto"/>
            </w:tcBorders>
            <w:vAlign w:val="center"/>
          </w:tcPr>
          <w:p w14:paraId="258F95BB" w14:textId="63D5EB45"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r w:rsidRPr="003C61D6">
              <w:rPr>
                <w:rFonts w:ascii="仿宋" w:eastAsia="仿宋" w:hAnsi="仿宋" w:cs="仿宋" w:hint="eastAsia"/>
                <w:color w:val="000000"/>
                <w:kern w:val="0"/>
                <w:sz w:val="24"/>
                <w:szCs w:val="24"/>
              </w:rPr>
              <w:t>2.2专业建设</w:t>
            </w:r>
          </w:p>
        </w:tc>
        <w:tc>
          <w:tcPr>
            <w:tcW w:w="1132" w:type="dxa"/>
            <w:tcBorders>
              <w:top w:val="single" w:sz="4" w:space="0" w:color="auto"/>
              <w:left w:val="single" w:sz="4" w:space="0" w:color="auto"/>
              <w:bottom w:val="single" w:sz="4" w:space="0" w:color="auto"/>
              <w:right w:val="single" w:sz="4" w:space="0" w:color="auto"/>
            </w:tcBorders>
            <w:vAlign w:val="center"/>
          </w:tcPr>
          <w:p w14:paraId="106FDF22" w14:textId="798BFAD2"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B2.2.1</w:t>
            </w:r>
          </w:p>
        </w:tc>
        <w:tc>
          <w:tcPr>
            <w:tcW w:w="5389" w:type="dxa"/>
            <w:tcBorders>
              <w:top w:val="single" w:sz="4" w:space="0" w:color="auto"/>
              <w:left w:val="single" w:sz="4" w:space="0" w:color="auto"/>
              <w:bottom w:val="single" w:sz="4" w:space="0" w:color="auto"/>
              <w:right w:val="single" w:sz="4" w:space="0" w:color="auto"/>
            </w:tcBorders>
          </w:tcPr>
          <w:p w14:paraId="2ECFD7AC" w14:textId="77777777" w:rsidR="004F27A9" w:rsidRPr="003C61D6" w:rsidRDefault="004F27A9" w:rsidP="00153ED5">
            <w:pPr>
              <w:widowControl/>
              <w:adjustRightInd w:val="0"/>
              <w:snapToGrid w:val="0"/>
              <w:spacing w:line="400" w:lineRule="exact"/>
              <w:rPr>
                <w:rFonts w:ascii="仿宋" w:eastAsia="仿宋" w:hAnsi="仿宋" w:cs="仿宋"/>
                <w:color w:val="000000"/>
                <w:spacing w:val="-2"/>
                <w:kern w:val="0"/>
                <w:sz w:val="24"/>
                <w:szCs w:val="24"/>
              </w:rPr>
            </w:pPr>
            <w:r w:rsidRPr="003C61D6">
              <w:rPr>
                <w:rFonts w:ascii="仿宋" w:eastAsia="仿宋" w:hAnsi="仿宋" w:cs="仿宋" w:hint="eastAsia"/>
                <w:color w:val="000000"/>
                <w:spacing w:val="-2"/>
                <w:kern w:val="0"/>
                <w:sz w:val="24"/>
                <w:szCs w:val="24"/>
              </w:rPr>
              <w:t>B2专业设置、专业建设与国家需要、区域经济社会发展及产业发展对应用型人才需求的契合情况</w:t>
            </w:r>
          </w:p>
          <w:p w14:paraId="76919D6D" w14:textId="77777777" w:rsidR="004F27A9" w:rsidRPr="003C61D6" w:rsidRDefault="004F27A9" w:rsidP="00153ED5">
            <w:pPr>
              <w:widowControl/>
              <w:adjustRightInd w:val="0"/>
              <w:snapToGrid w:val="0"/>
              <w:spacing w:line="400" w:lineRule="exact"/>
              <w:rPr>
                <w:rFonts w:ascii="仿宋" w:eastAsia="仿宋" w:hAnsi="仿宋" w:cs="仿宋"/>
                <w:color w:val="000000"/>
                <w:spacing w:val="-2"/>
                <w:kern w:val="0"/>
                <w:sz w:val="24"/>
                <w:szCs w:val="24"/>
              </w:rPr>
            </w:pPr>
            <w:r w:rsidRPr="003C61D6">
              <w:rPr>
                <w:rFonts w:ascii="仿宋" w:eastAsia="仿宋" w:hAnsi="仿宋" w:cs="仿宋" w:hint="eastAsia"/>
                <w:color w:val="000000"/>
                <w:kern w:val="0"/>
                <w:sz w:val="24"/>
                <w:szCs w:val="24"/>
              </w:rPr>
              <w:t>【必选】通过认证（评估）的专业</w:t>
            </w:r>
            <w:proofErr w:type="gramStart"/>
            <w:r w:rsidRPr="003C61D6">
              <w:rPr>
                <w:rFonts w:ascii="仿宋" w:eastAsia="仿宋" w:hAnsi="仿宋" w:cs="仿宋" w:hint="eastAsia"/>
                <w:color w:val="000000"/>
                <w:kern w:val="0"/>
                <w:sz w:val="24"/>
                <w:szCs w:val="24"/>
              </w:rPr>
              <w:t>占专业</w:t>
            </w:r>
            <w:proofErr w:type="gramEnd"/>
            <w:r w:rsidRPr="003C61D6">
              <w:rPr>
                <w:rFonts w:ascii="仿宋" w:eastAsia="仿宋" w:hAnsi="仿宋" w:cs="仿宋" w:hint="eastAsia"/>
                <w:color w:val="000000"/>
                <w:kern w:val="0"/>
                <w:sz w:val="24"/>
                <w:szCs w:val="24"/>
              </w:rPr>
              <w:t>总数的比例</w:t>
            </w:r>
          </w:p>
          <w:p w14:paraId="4B51446D"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【可选】近三年新增专业数</w:t>
            </w:r>
          </w:p>
          <w:p w14:paraId="07BADDBF"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lastRenderedPageBreak/>
              <w:t>【可选】近三年停招专业数</w:t>
            </w:r>
          </w:p>
        </w:tc>
        <w:tc>
          <w:tcPr>
            <w:tcW w:w="2764" w:type="dxa"/>
            <w:tcBorders>
              <w:left w:val="single" w:sz="4" w:space="0" w:color="auto"/>
              <w:bottom w:val="single" w:sz="4" w:space="0" w:color="auto"/>
              <w:right w:val="single" w:sz="4" w:space="0" w:color="auto"/>
            </w:tcBorders>
            <w:vAlign w:val="center"/>
          </w:tcPr>
          <w:p w14:paraId="719FD697" w14:textId="276CFD5B"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教务处</w:t>
            </w:r>
          </w:p>
        </w:tc>
        <w:tc>
          <w:tcPr>
            <w:tcW w:w="2764" w:type="dxa"/>
            <w:tcBorders>
              <w:left w:val="single" w:sz="4" w:space="0" w:color="auto"/>
              <w:bottom w:val="single" w:sz="4" w:space="0" w:color="auto"/>
              <w:right w:val="single" w:sz="4" w:space="0" w:color="auto"/>
            </w:tcBorders>
            <w:vAlign w:val="center"/>
          </w:tcPr>
          <w:p w14:paraId="045D3EFA" w14:textId="1B4048FA"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0040DE6E" w14:textId="463FAAD1" w:rsidTr="004F27A9">
        <w:trPr>
          <w:trHeight w:val="49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7CD0F71"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60D6153A" w14:textId="228FEFBE"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0FF92E3C" w14:textId="06ED1E60"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B2.2.2</w:t>
            </w:r>
          </w:p>
        </w:tc>
        <w:tc>
          <w:tcPr>
            <w:tcW w:w="5389" w:type="dxa"/>
            <w:tcBorders>
              <w:top w:val="single" w:sz="4" w:space="0" w:color="auto"/>
              <w:left w:val="single" w:sz="4" w:space="0" w:color="auto"/>
              <w:bottom w:val="single" w:sz="4" w:space="0" w:color="auto"/>
              <w:right w:val="single" w:sz="4" w:space="0" w:color="auto"/>
            </w:tcBorders>
          </w:tcPr>
          <w:p w14:paraId="656F774E"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B2围绕产业链、创新链建立自主性、灵活性与规范性、稳定性相统一的专业设置管理体系情况</w:t>
            </w:r>
          </w:p>
        </w:tc>
        <w:tc>
          <w:tcPr>
            <w:tcW w:w="2764" w:type="dxa"/>
            <w:tcBorders>
              <w:left w:val="single" w:sz="4" w:space="0" w:color="auto"/>
              <w:bottom w:val="single" w:sz="4" w:space="0" w:color="auto"/>
              <w:right w:val="single" w:sz="4" w:space="0" w:color="auto"/>
            </w:tcBorders>
            <w:vAlign w:val="center"/>
          </w:tcPr>
          <w:p w14:paraId="0803C70C" w14:textId="19D346C9"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left w:val="single" w:sz="4" w:space="0" w:color="auto"/>
              <w:bottom w:val="single" w:sz="4" w:space="0" w:color="auto"/>
              <w:right w:val="single" w:sz="4" w:space="0" w:color="auto"/>
            </w:tcBorders>
            <w:vAlign w:val="center"/>
          </w:tcPr>
          <w:p w14:paraId="6C2C3694" w14:textId="594F5566"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148DCDF6" w14:textId="07B182E5" w:rsidTr="004F27A9">
        <w:trPr>
          <w:trHeight w:val="49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3A1D570"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bottom w:val="single" w:sz="4" w:space="0" w:color="auto"/>
              <w:right w:val="single" w:sz="4" w:space="0" w:color="auto"/>
            </w:tcBorders>
            <w:vAlign w:val="center"/>
          </w:tcPr>
          <w:p w14:paraId="0285FB5D" w14:textId="77777777"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6908E032"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2.2.3学校通过主辅修、</w:t>
            </w:r>
            <w:proofErr w:type="gramStart"/>
            <w:r w:rsidRPr="003C61D6">
              <w:rPr>
                <w:rFonts w:ascii="仿宋" w:eastAsia="仿宋" w:hAnsi="仿宋" w:cs="仿宋" w:hint="eastAsia"/>
                <w:color w:val="000000"/>
                <w:kern w:val="0"/>
                <w:sz w:val="24"/>
                <w:szCs w:val="24"/>
              </w:rPr>
              <w:t>微专业</w:t>
            </w:r>
            <w:proofErr w:type="gramEnd"/>
            <w:r w:rsidRPr="003C61D6">
              <w:rPr>
                <w:rFonts w:ascii="仿宋" w:eastAsia="仿宋" w:hAnsi="仿宋" w:cs="仿宋" w:hint="eastAsia"/>
                <w:color w:val="000000"/>
                <w:kern w:val="0"/>
                <w:sz w:val="24"/>
                <w:szCs w:val="24"/>
              </w:rPr>
              <w:t>和双学士学位培养等举措促进复合型人才培养情况</w:t>
            </w:r>
          </w:p>
        </w:tc>
        <w:tc>
          <w:tcPr>
            <w:tcW w:w="2764" w:type="dxa"/>
            <w:tcBorders>
              <w:top w:val="single" w:sz="4" w:space="0" w:color="auto"/>
              <w:left w:val="single" w:sz="4" w:space="0" w:color="auto"/>
              <w:bottom w:val="single" w:sz="4" w:space="0" w:color="auto"/>
              <w:right w:val="single" w:sz="4" w:space="0" w:color="auto"/>
            </w:tcBorders>
            <w:vAlign w:val="center"/>
          </w:tcPr>
          <w:p w14:paraId="238F2C87" w14:textId="2EE7354B"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097B7A9B" w14:textId="519B5179"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6911F9E0" w14:textId="0C3FEB62" w:rsidTr="004F27A9">
        <w:trPr>
          <w:trHeight w:val="55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F232126"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1BB6CEC"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2.3实践教学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E4E6377" w14:textId="77777777" w:rsidR="004F27A9" w:rsidRPr="003C61D6" w:rsidRDefault="004F27A9" w:rsidP="00153ED5">
            <w:pPr>
              <w:tabs>
                <w:tab w:val="left" w:pos="2257"/>
              </w:tabs>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color w:val="000000"/>
                <w:kern w:val="0"/>
                <w:sz w:val="24"/>
                <w:szCs w:val="24"/>
              </w:rPr>
              <w:t>2.3.1</w:t>
            </w:r>
            <w:r w:rsidRPr="003C61D6">
              <w:rPr>
                <w:rFonts w:ascii="仿宋" w:eastAsia="仿宋" w:hAnsi="仿宋" w:cs="仿宋" w:hint="eastAsia"/>
                <w:kern w:val="0"/>
                <w:sz w:val="24"/>
                <w:szCs w:val="24"/>
              </w:rPr>
              <w:t>强化实践育人、构建实践教学体系、推动实践教学改革情况</w:t>
            </w:r>
          </w:p>
          <w:p w14:paraId="104A9BE2"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【必选】实践教学学分占总学分（学时）比例（人文社科类专业≥15%，理工农</w:t>
            </w:r>
            <w:proofErr w:type="gramStart"/>
            <w:r w:rsidRPr="003C61D6">
              <w:rPr>
                <w:rFonts w:ascii="仿宋" w:eastAsia="仿宋" w:hAnsi="仿宋" w:cs="仿宋" w:hint="eastAsia"/>
                <w:color w:val="000000"/>
                <w:kern w:val="0"/>
                <w:sz w:val="24"/>
                <w:szCs w:val="24"/>
              </w:rPr>
              <w:t>医</w:t>
            </w:r>
            <w:proofErr w:type="gramEnd"/>
            <w:r w:rsidRPr="003C61D6">
              <w:rPr>
                <w:rFonts w:ascii="仿宋" w:eastAsia="仿宋" w:hAnsi="仿宋" w:cs="仿宋" w:hint="eastAsia"/>
                <w:color w:val="000000"/>
                <w:kern w:val="0"/>
                <w:sz w:val="24"/>
                <w:szCs w:val="24"/>
              </w:rPr>
              <w:t>类专业≥25%）</w:t>
            </w:r>
          </w:p>
          <w:p w14:paraId="194AE3CD"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【必选】国家级、省级实践教学基地（包括实验教学示范中心、</w:t>
            </w:r>
            <w:r w:rsidRPr="003C61D6">
              <w:rPr>
                <w:rFonts w:ascii="仿宋" w:eastAsia="仿宋" w:hAnsi="仿宋" w:cs="仿宋" w:hint="eastAsia"/>
                <w:bCs/>
                <w:color w:val="000000"/>
                <w:kern w:val="0"/>
                <w:sz w:val="24"/>
                <w:szCs w:val="24"/>
              </w:rPr>
              <w:t>产业学院、应急管理学院、</w:t>
            </w:r>
            <w:r w:rsidRPr="003C61D6">
              <w:rPr>
                <w:rFonts w:ascii="仿宋" w:eastAsia="仿宋" w:hAnsi="仿宋" w:cs="仿宋" w:hint="eastAsia"/>
                <w:color w:val="000000"/>
                <w:kern w:val="0"/>
                <w:sz w:val="24"/>
                <w:szCs w:val="24"/>
              </w:rPr>
              <w:t>虚拟仿真实验中心、临床教学培训示范中心、工程实践基地、农科教合作人才培养基地等）数</w:t>
            </w:r>
          </w:p>
        </w:tc>
        <w:tc>
          <w:tcPr>
            <w:tcW w:w="2764" w:type="dxa"/>
            <w:tcBorders>
              <w:top w:val="single" w:sz="4" w:space="0" w:color="auto"/>
              <w:left w:val="single" w:sz="4" w:space="0" w:color="auto"/>
              <w:bottom w:val="single" w:sz="4" w:space="0" w:color="auto"/>
              <w:right w:val="single" w:sz="4" w:space="0" w:color="auto"/>
            </w:tcBorders>
            <w:vAlign w:val="center"/>
          </w:tcPr>
          <w:p w14:paraId="517826A0" w14:textId="41FD6D96"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6B87E96A" w14:textId="3E12C33D"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0CFDDB8A" w14:textId="26862068" w:rsidTr="004F27A9">
        <w:trPr>
          <w:trHeight w:val="50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49AA262"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544FA8"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4C80D9DD" w14:textId="02EDB323"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B2.3.2</w:t>
            </w:r>
          </w:p>
        </w:tc>
        <w:tc>
          <w:tcPr>
            <w:tcW w:w="5389" w:type="dxa"/>
            <w:tcBorders>
              <w:top w:val="single" w:sz="4" w:space="0" w:color="auto"/>
              <w:left w:val="single" w:sz="4" w:space="0" w:color="auto"/>
              <w:bottom w:val="single" w:sz="4" w:space="0" w:color="auto"/>
              <w:right w:val="single" w:sz="4" w:space="0" w:color="auto"/>
            </w:tcBorders>
            <w:vAlign w:val="center"/>
          </w:tcPr>
          <w:p w14:paraId="0632DA77"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B2学校与企业、行业单位共建实习实训基地情况</w:t>
            </w:r>
          </w:p>
          <w:p w14:paraId="67F3BF46" w14:textId="77777777" w:rsidR="004F27A9" w:rsidRPr="003C61D6" w:rsidRDefault="004F27A9" w:rsidP="00153ED5">
            <w:pPr>
              <w:widowControl/>
              <w:adjustRightInd w:val="0"/>
              <w:snapToGrid w:val="0"/>
              <w:spacing w:line="400" w:lineRule="exact"/>
              <w:rPr>
                <w:rFonts w:ascii="仿宋" w:eastAsia="仿宋" w:hAnsi="仿宋" w:cs="仿宋"/>
                <w:color w:val="FF0000"/>
                <w:kern w:val="0"/>
                <w:sz w:val="24"/>
                <w:szCs w:val="24"/>
              </w:rPr>
            </w:pPr>
            <w:r w:rsidRPr="003C61D6">
              <w:rPr>
                <w:rFonts w:ascii="仿宋" w:eastAsia="仿宋" w:hAnsi="仿宋" w:cs="仿宋" w:hint="eastAsia"/>
                <w:kern w:val="0"/>
                <w:sz w:val="24"/>
                <w:szCs w:val="24"/>
                <w:lang w:eastAsia="zh-TW"/>
              </w:rPr>
              <w:t>【可选】与行业企业共建的实验教学中心数</w:t>
            </w:r>
          </w:p>
        </w:tc>
        <w:tc>
          <w:tcPr>
            <w:tcW w:w="2764" w:type="dxa"/>
            <w:tcBorders>
              <w:left w:val="single" w:sz="4" w:space="0" w:color="auto"/>
              <w:bottom w:val="single" w:sz="4" w:space="0" w:color="auto"/>
              <w:right w:val="single" w:sz="4" w:space="0" w:color="auto"/>
            </w:tcBorders>
            <w:vAlign w:val="center"/>
          </w:tcPr>
          <w:p w14:paraId="057DB458" w14:textId="6F3FF02C"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left w:val="single" w:sz="4" w:space="0" w:color="auto"/>
              <w:bottom w:val="single" w:sz="4" w:space="0" w:color="auto"/>
              <w:right w:val="single" w:sz="4" w:space="0" w:color="auto"/>
            </w:tcBorders>
            <w:vAlign w:val="center"/>
          </w:tcPr>
          <w:p w14:paraId="15361FB3" w14:textId="731F4B32"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505E779A" w14:textId="50D9A455"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DBC2874"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668ADA8"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78DAAC64" w14:textId="513401A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B2.3.3</w:t>
            </w:r>
          </w:p>
        </w:tc>
        <w:tc>
          <w:tcPr>
            <w:tcW w:w="5389" w:type="dxa"/>
            <w:tcBorders>
              <w:top w:val="single" w:sz="4" w:space="0" w:color="auto"/>
              <w:left w:val="single" w:sz="4" w:space="0" w:color="auto"/>
              <w:bottom w:val="single" w:sz="4" w:space="0" w:color="auto"/>
              <w:right w:val="single" w:sz="4" w:space="0" w:color="auto"/>
            </w:tcBorders>
          </w:tcPr>
          <w:p w14:paraId="78147887"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B2毕业论文（设计）选题来自行业企业一线需要、实行校企“双导师”制情况及完成质量</w:t>
            </w:r>
          </w:p>
          <w:p w14:paraId="4460CB27"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lastRenderedPageBreak/>
              <w:t>【必选】以实验、实习、工程实践和社会调查等实践性工作为基础的毕业论文（</w:t>
            </w:r>
            <w:r w:rsidRPr="003C61D6">
              <w:rPr>
                <w:rFonts w:ascii="仿宋" w:eastAsia="仿宋" w:hAnsi="仿宋" w:cs="仿宋" w:hint="eastAsia"/>
                <w:sz w:val="24"/>
                <w:szCs w:val="24"/>
              </w:rPr>
              <w:t>设计</w:t>
            </w:r>
            <w:r w:rsidRPr="003C61D6">
              <w:rPr>
                <w:rFonts w:ascii="仿宋" w:eastAsia="仿宋" w:hAnsi="仿宋" w:cs="仿宋" w:hint="eastAsia"/>
                <w:color w:val="000000"/>
                <w:kern w:val="0"/>
                <w:sz w:val="24"/>
                <w:szCs w:val="24"/>
              </w:rPr>
              <w:t>）比例≥50%</w:t>
            </w:r>
          </w:p>
        </w:tc>
        <w:tc>
          <w:tcPr>
            <w:tcW w:w="2764" w:type="dxa"/>
            <w:tcBorders>
              <w:left w:val="single" w:sz="4" w:space="0" w:color="auto"/>
              <w:bottom w:val="single" w:sz="4" w:space="0" w:color="auto"/>
              <w:right w:val="single" w:sz="4" w:space="0" w:color="auto"/>
            </w:tcBorders>
            <w:vAlign w:val="center"/>
          </w:tcPr>
          <w:p w14:paraId="336B6CC6" w14:textId="7C367BB0"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lastRenderedPageBreak/>
              <w:t>教务处</w:t>
            </w:r>
          </w:p>
        </w:tc>
        <w:tc>
          <w:tcPr>
            <w:tcW w:w="2764" w:type="dxa"/>
            <w:tcBorders>
              <w:left w:val="single" w:sz="4" w:space="0" w:color="auto"/>
              <w:bottom w:val="single" w:sz="4" w:space="0" w:color="auto"/>
              <w:right w:val="single" w:sz="4" w:space="0" w:color="auto"/>
            </w:tcBorders>
            <w:vAlign w:val="center"/>
          </w:tcPr>
          <w:p w14:paraId="0E85621C" w14:textId="75D1455F"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557067CD" w14:textId="43F0060E"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31F2004"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C1C27D2" w14:textId="77777777" w:rsidR="004F27A9" w:rsidRPr="003C61D6" w:rsidRDefault="004F27A9" w:rsidP="00153ED5">
            <w:pPr>
              <w:widowControl/>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kern w:val="0"/>
                <w:sz w:val="24"/>
                <w:szCs w:val="24"/>
              </w:rPr>
              <w:t>2.4课堂教学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F30927C" w14:textId="77777777" w:rsidR="004F27A9" w:rsidRPr="003C61D6" w:rsidRDefault="004F27A9" w:rsidP="006131C8">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2.4.1实施“以学为中心、以教为主导”的课堂教学，开展以学生学习成果为导向的教学评价情况</w:t>
            </w:r>
          </w:p>
        </w:tc>
        <w:tc>
          <w:tcPr>
            <w:tcW w:w="2764" w:type="dxa"/>
            <w:tcBorders>
              <w:top w:val="single" w:sz="4" w:space="0" w:color="auto"/>
              <w:left w:val="single" w:sz="4" w:space="0" w:color="auto"/>
              <w:bottom w:val="single" w:sz="4" w:space="0" w:color="auto"/>
              <w:right w:val="single" w:sz="4" w:space="0" w:color="auto"/>
            </w:tcBorders>
            <w:vAlign w:val="center"/>
          </w:tcPr>
          <w:p w14:paraId="0860976B" w14:textId="07563A9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71D9BFA6" w14:textId="396D56B7"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p w14:paraId="70E1EEE5" w14:textId="336C6EE5"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106A84E5" w14:textId="2C84203F" w:rsidTr="004F27A9">
        <w:trPr>
          <w:trHeight w:val="49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44B0B9F"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E09BF08"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6F281CE" w14:textId="77777777" w:rsidR="004F27A9" w:rsidRPr="003C61D6" w:rsidRDefault="004F27A9" w:rsidP="006131C8">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2.4.2推进信息技术与教学过程融合、加强信息化教学环境与资源建设情况</w:t>
            </w:r>
          </w:p>
        </w:tc>
        <w:tc>
          <w:tcPr>
            <w:tcW w:w="2764" w:type="dxa"/>
            <w:tcBorders>
              <w:top w:val="single" w:sz="4" w:space="0" w:color="auto"/>
              <w:left w:val="single" w:sz="4" w:space="0" w:color="auto"/>
              <w:bottom w:val="single" w:sz="4" w:space="0" w:color="auto"/>
              <w:right w:val="single" w:sz="4" w:space="0" w:color="auto"/>
            </w:tcBorders>
            <w:vAlign w:val="center"/>
          </w:tcPr>
          <w:p w14:paraId="45F4B54C" w14:textId="4859CA96"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19E46157" w14:textId="32A4848C"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2"/>
              </w:rPr>
            </w:pPr>
            <w:r w:rsidRPr="004F27A9">
              <w:rPr>
                <w:rFonts w:ascii="仿宋" w:eastAsia="仿宋" w:hAnsi="仿宋" w:cs="仿宋" w:hint="eastAsia"/>
                <w:color w:val="000000"/>
                <w:kern w:val="0"/>
                <w:sz w:val="22"/>
              </w:rPr>
              <w:t>信息化建设与管理中心、</w:t>
            </w:r>
          </w:p>
          <w:p w14:paraId="01132360" w14:textId="2C73EF4F"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4C91138B" w14:textId="1ED1A7CF" w:rsidTr="004F27A9">
        <w:trPr>
          <w:trHeight w:val="73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178FC7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97B2332"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04022290"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2.4.3建立健全教材管理机构和工作制度情况，依照教材审核选用标准和程序选用教材情况；推进马工程重点教材统一使用情况；</w:t>
            </w:r>
            <w:r w:rsidRPr="003C61D6">
              <w:rPr>
                <w:rFonts w:ascii="仿宋" w:eastAsia="仿宋" w:hAnsi="仿宋" w:cs="仿宋" w:hint="eastAsia"/>
                <w:kern w:val="0"/>
                <w:sz w:val="24"/>
                <w:szCs w:val="24"/>
              </w:rPr>
              <w:t>对教材选用工作出现负面问题的处理情况</w:t>
            </w:r>
          </w:p>
          <w:p w14:paraId="60F4A948"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【必选】使用马工程重点教材课程数量与学校应使用马工程重点教材课程数量的比例</w:t>
            </w:r>
          </w:p>
          <w:p w14:paraId="250F0720" w14:textId="22FAB9EF"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kern w:val="0"/>
                <w:sz w:val="24"/>
                <w:szCs w:val="24"/>
              </w:rPr>
              <w:t>【可选】</w:t>
            </w:r>
            <w:r w:rsidRPr="003C61D6">
              <w:rPr>
                <w:rFonts w:ascii="仿宋" w:eastAsia="仿宋" w:hAnsi="仿宋" w:cs="仿宋" w:hint="eastAsia"/>
                <w:color w:val="000000"/>
                <w:kern w:val="0"/>
                <w:sz w:val="24"/>
                <w:szCs w:val="24"/>
              </w:rPr>
              <w:t>近五年公开出版的教材数/</w:t>
            </w:r>
          </w:p>
        </w:tc>
        <w:tc>
          <w:tcPr>
            <w:tcW w:w="2764" w:type="dxa"/>
            <w:tcBorders>
              <w:top w:val="single" w:sz="4" w:space="0" w:color="auto"/>
              <w:left w:val="single" w:sz="4" w:space="0" w:color="auto"/>
              <w:bottom w:val="single" w:sz="4" w:space="0" w:color="auto"/>
              <w:right w:val="single" w:sz="4" w:space="0" w:color="auto"/>
            </w:tcBorders>
            <w:vAlign w:val="center"/>
          </w:tcPr>
          <w:p w14:paraId="2B72EDD5" w14:textId="4DBFABED"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10E7524B" w14:textId="38FA4C64"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2433FF5E" w14:textId="0BA450FF"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6A9386B"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left w:val="single" w:sz="4" w:space="0" w:color="auto"/>
              <w:right w:val="single" w:sz="4" w:space="0" w:color="auto"/>
            </w:tcBorders>
            <w:vAlign w:val="center"/>
          </w:tcPr>
          <w:p w14:paraId="52E1156A"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K2.5卓越</w:t>
            </w:r>
          </w:p>
          <w:p w14:paraId="04E660B4" w14:textId="1FFF53C2"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培养</w:t>
            </w:r>
          </w:p>
        </w:tc>
        <w:tc>
          <w:tcPr>
            <w:tcW w:w="1132" w:type="dxa"/>
            <w:tcBorders>
              <w:top w:val="single" w:sz="4" w:space="0" w:color="auto"/>
              <w:left w:val="single" w:sz="4" w:space="0" w:color="auto"/>
              <w:bottom w:val="single" w:sz="4" w:space="0" w:color="auto"/>
              <w:right w:val="single" w:sz="4" w:space="0" w:color="auto"/>
            </w:tcBorders>
            <w:vAlign w:val="center"/>
          </w:tcPr>
          <w:p w14:paraId="15188839" w14:textId="362BCD54"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K2.5.1</w:t>
            </w:r>
          </w:p>
        </w:tc>
        <w:tc>
          <w:tcPr>
            <w:tcW w:w="5389" w:type="dxa"/>
            <w:tcBorders>
              <w:top w:val="single" w:sz="4" w:space="0" w:color="auto"/>
              <w:left w:val="single" w:sz="4" w:space="0" w:color="auto"/>
              <w:bottom w:val="single" w:sz="4" w:space="0" w:color="auto"/>
              <w:right w:val="single" w:sz="4" w:space="0" w:color="auto"/>
            </w:tcBorders>
            <w:vAlign w:val="center"/>
          </w:tcPr>
          <w:p w14:paraId="692EBA56"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K2产教融合卓越人才培养模式改革及其实践效果</w:t>
            </w:r>
          </w:p>
          <w:p w14:paraId="40AF67F5"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【可选】产学合作协同育人项目数</w:t>
            </w:r>
          </w:p>
        </w:tc>
        <w:tc>
          <w:tcPr>
            <w:tcW w:w="2764" w:type="dxa"/>
            <w:tcBorders>
              <w:left w:val="single" w:sz="4" w:space="0" w:color="auto"/>
              <w:bottom w:val="single" w:sz="4" w:space="0" w:color="auto"/>
              <w:right w:val="single" w:sz="4" w:space="0" w:color="auto"/>
            </w:tcBorders>
            <w:vAlign w:val="center"/>
          </w:tcPr>
          <w:p w14:paraId="368FA88E" w14:textId="1B5F682A"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left w:val="single" w:sz="4" w:space="0" w:color="auto"/>
              <w:bottom w:val="single" w:sz="4" w:space="0" w:color="auto"/>
              <w:right w:val="single" w:sz="4" w:space="0" w:color="auto"/>
            </w:tcBorders>
            <w:vAlign w:val="center"/>
          </w:tcPr>
          <w:p w14:paraId="4D0CB219" w14:textId="1DACD7D5"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034813C3" w14:textId="2FB22CF3"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9D8790F"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00A93255"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5FCA059"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K2.5.2加强课程体系整体设计，优化公共课、专业基础课和专业课比例结构，提高课程建设规划性、系统性情况</w:t>
            </w:r>
          </w:p>
          <w:p w14:paraId="77A05C62"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【必选】本科生生均课程门数</w:t>
            </w:r>
          </w:p>
          <w:p w14:paraId="5E05101D"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【可选】与行业企业共建、共同讲授的课程数</w:t>
            </w:r>
          </w:p>
        </w:tc>
        <w:tc>
          <w:tcPr>
            <w:tcW w:w="2764" w:type="dxa"/>
            <w:tcBorders>
              <w:top w:val="single" w:sz="4" w:space="0" w:color="auto"/>
              <w:left w:val="single" w:sz="4" w:space="0" w:color="auto"/>
              <w:bottom w:val="single" w:sz="4" w:space="0" w:color="auto"/>
              <w:right w:val="single" w:sz="4" w:space="0" w:color="auto"/>
            </w:tcBorders>
            <w:vAlign w:val="center"/>
          </w:tcPr>
          <w:p w14:paraId="4683BD87" w14:textId="5D0407AD"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13B8E2F1" w14:textId="7EA75AD3"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484884FA" w14:textId="197BBE18" w:rsidTr="004F27A9">
        <w:trPr>
          <w:trHeight w:val="49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F2AD08A"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288F40E3"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AB90D86"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K2.5.3新工科、新农科、新医科、新文科建设以及围绕“培育高水平教学成果”开展教研教改项目建设的举措及实施成效</w:t>
            </w:r>
          </w:p>
        </w:tc>
        <w:tc>
          <w:tcPr>
            <w:tcW w:w="2764" w:type="dxa"/>
            <w:tcBorders>
              <w:top w:val="single" w:sz="4" w:space="0" w:color="auto"/>
              <w:left w:val="single" w:sz="4" w:space="0" w:color="auto"/>
              <w:bottom w:val="single" w:sz="4" w:space="0" w:color="auto"/>
              <w:right w:val="single" w:sz="4" w:space="0" w:color="auto"/>
            </w:tcBorders>
            <w:vAlign w:val="center"/>
          </w:tcPr>
          <w:p w14:paraId="00A7E9D9" w14:textId="66B5E9C4"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35ABDD12" w14:textId="6C7DAF12"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发展战略与规划研究所、</w:t>
            </w:r>
          </w:p>
          <w:p w14:paraId="575F9459" w14:textId="7F9942FD"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1A87C02D" w14:textId="7F50A4CF" w:rsidTr="004F27A9">
        <w:trPr>
          <w:trHeight w:val="30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122469C"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3AFB95B4"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60AAFBB9"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K2.5.4一流专业“双万计划”建设举措及成效</w:t>
            </w:r>
          </w:p>
        </w:tc>
        <w:tc>
          <w:tcPr>
            <w:tcW w:w="2764" w:type="dxa"/>
            <w:tcBorders>
              <w:top w:val="single" w:sz="4" w:space="0" w:color="auto"/>
              <w:left w:val="single" w:sz="4" w:space="0" w:color="auto"/>
              <w:bottom w:val="single" w:sz="4" w:space="0" w:color="auto"/>
              <w:right w:val="single" w:sz="4" w:space="0" w:color="auto"/>
            </w:tcBorders>
            <w:vAlign w:val="center"/>
          </w:tcPr>
          <w:p w14:paraId="03A82641" w14:textId="75544ED4"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6D454ACF" w14:textId="3E6116B9"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2A078645" w14:textId="5DEC59C9" w:rsidTr="004F27A9">
        <w:trPr>
          <w:trHeight w:val="36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4E43B43"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22C26D08"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7DD90C5"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K2.5.5一流课程“双万计划”建设举措及成效</w:t>
            </w:r>
          </w:p>
        </w:tc>
        <w:tc>
          <w:tcPr>
            <w:tcW w:w="2764" w:type="dxa"/>
            <w:tcBorders>
              <w:top w:val="single" w:sz="4" w:space="0" w:color="auto"/>
              <w:left w:val="single" w:sz="4" w:space="0" w:color="auto"/>
              <w:bottom w:val="single" w:sz="4" w:space="0" w:color="auto"/>
              <w:right w:val="single" w:sz="4" w:space="0" w:color="auto"/>
            </w:tcBorders>
            <w:vAlign w:val="center"/>
          </w:tcPr>
          <w:p w14:paraId="245903CC" w14:textId="36A2715A"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29B944FF" w14:textId="10E36B54"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323F7D1A" w14:textId="7EE656D2" w:rsidTr="004F27A9">
        <w:trPr>
          <w:trHeight w:val="32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B6E173"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6BF3F78E"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96CE951"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K2.5.6优秀教材建设举措及成效</w:t>
            </w:r>
          </w:p>
        </w:tc>
        <w:tc>
          <w:tcPr>
            <w:tcW w:w="2764" w:type="dxa"/>
            <w:tcBorders>
              <w:top w:val="single" w:sz="4" w:space="0" w:color="auto"/>
              <w:left w:val="single" w:sz="4" w:space="0" w:color="auto"/>
              <w:bottom w:val="single" w:sz="4" w:space="0" w:color="auto"/>
              <w:right w:val="single" w:sz="4" w:space="0" w:color="auto"/>
            </w:tcBorders>
            <w:vAlign w:val="center"/>
          </w:tcPr>
          <w:p w14:paraId="65F1441E" w14:textId="2DB18CDA"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55887B92" w14:textId="0F755247"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336FDD32" w14:textId="6FA82359" w:rsidTr="004F27A9">
        <w:trPr>
          <w:trHeight w:val="88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8AF1C85"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0E5FE80"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2.6创新创业教育</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261225C"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2.6.1创新创业教育工作体系与创新创业教育平台建设情况</w:t>
            </w:r>
          </w:p>
        </w:tc>
        <w:tc>
          <w:tcPr>
            <w:tcW w:w="2764" w:type="dxa"/>
            <w:tcBorders>
              <w:top w:val="single" w:sz="4" w:space="0" w:color="auto"/>
              <w:left w:val="single" w:sz="4" w:space="0" w:color="auto"/>
              <w:bottom w:val="single" w:sz="4" w:space="0" w:color="auto"/>
              <w:right w:val="single" w:sz="4" w:space="0" w:color="auto"/>
            </w:tcBorders>
            <w:vAlign w:val="center"/>
          </w:tcPr>
          <w:p w14:paraId="6B19C9F5" w14:textId="33ADCC86"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4FE97CB1" w14:textId="7AEC0752"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64E37C86" w14:textId="422C6250" w:rsidTr="004F27A9">
        <w:trPr>
          <w:trHeight w:val="60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58587D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EBA106C"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314ED61"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2.6.2将创新创业教育贯穿于人才培养全过程、融入专业教育的举措与成效</w:t>
            </w:r>
          </w:p>
        </w:tc>
        <w:tc>
          <w:tcPr>
            <w:tcW w:w="2764" w:type="dxa"/>
            <w:tcBorders>
              <w:top w:val="single" w:sz="4" w:space="0" w:color="auto"/>
              <w:left w:val="single" w:sz="4" w:space="0" w:color="auto"/>
              <w:bottom w:val="single" w:sz="4" w:space="0" w:color="auto"/>
              <w:right w:val="single" w:sz="4" w:space="0" w:color="auto"/>
            </w:tcBorders>
            <w:vAlign w:val="center"/>
          </w:tcPr>
          <w:p w14:paraId="71883650" w14:textId="03E92E2E"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7510E0A4" w14:textId="3F1D8386"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544194A9" w14:textId="7A1DC03C" w:rsidTr="004F27A9">
        <w:trPr>
          <w:trHeight w:val="315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62D1C2A"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B9E37E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FD42935" w14:textId="77777777" w:rsidR="004F27A9" w:rsidRPr="003C61D6" w:rsidRDefault="004F27A9" w:rsidP="00153ED5">
            <w:pPr>
              <w:tabs>
                <w:tab w:val="left" w:pos="2257"/>
              </w:tabs>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2.6.3学生参与创新创业教育积极性及创新创业教育成果</w:t>
            </w:r>
          </w:p>
          <w:p w14:paraId="193DB33E"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【必选】本科生参加各级各</w:t>
            </w:r>
            <w:proofErr w:type="gramStart"/>
            <w:r w:rsidRPr="003C61D6">
              <w:rPr>
                <w:rFonts w:ascii="仿宋" w:eastAsia="仿宋" w:hAnsi="仿宋" w:cs="仿宋" w:hint="eastAsia"/>
                <w:color w:val="000000"/>
                <w:kern w:val="0"/>
                <w:sz w:val="24"/>
                <w:szCs w:val="24"/>
              </w:rPr>
              <w:t>类创新</w:t>
            </w:r>
            <w:proofErr w:type="gramEnd"/>
            <w:r w:rsidRPr="003C61D6">
              <w:rPr>
                <w:rFonts w:ascii="仿宋" w:eastAsia="仿宋" w:hAnsi="仿宋" w:cs="仿宋" w:hint="eastAsia"/>
                <w:color w:val="000000"/>
                <w:kern w:val="0"/>
                <w:sz w:val="24"/>
                <w:szCs w:val="24"/>
              </w:rPr>
              <w:t>创业实践活动人数及比例</w:t>
            </w:r>
          </w:p>
          <w:p w14:paraId="6F1214F5"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w:t>
            </w:r>
            <w:r w:rsidRPr="003C61D6">
              <w:rPr>
                <w:rFonts w:ascii="仿宋" w:eastAsia="仿宋" w:hAnsi="仿宋" w:cs="仿宋" w:hint="eastAsia"/>
                <w:bCs/>
                <w:kern w:val="0"/>
                <w:sz w:val="24"/>
                <w:szCs w:val="24"/>
              </w:rPr>
              <w:t>省级及以上</w:t>
            </w:r>
            <w:r w:rsidRPr="003C61D6">
              <w:rPr>
                <w:rFonts w:ascii="仿宋" w:eastAsia="仿宋" w:hAnsi="仿宋" w:cs="仿宋" w:hint="eastAsia"/>
                <w:kern w:val="0"/>
                <w:sz w:val="24"/>
                <w:szCs w:val="24"/>
              </w:rPr>
              <w:t>“互联网+”大学生创新创业大赛获奖数</w:t>
            </w:r>
          </w:p>
          <w:p w14:paraId="23BAE721"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【可选】省级</w:t>
            </w:r>
            <w:r w:rsidRPr="003C61D6">
              <w:rPr>
                <w:rFonts w:ascii="仿宋" w:eastAsia="仿宋" w:hAnsi="仿宋" w:cs="仿宋" w:hint="eastAsia"/>
                <w:bCs/>
                <w:kern w:val="0"/>
                <w:sz w:val="24"/>
                <w:szCs w:val="24"/>
              </w:rPr>
              <w:t>及</w:t>
            </w:r>
            <w:r w:rsidRPr="003C61D6">
              <w:rPr>
                <w:rFonts w:ascii="仿宋" w:eastAsia="仿宋" w:hAnsi="仿宋" w:cs="仿宋" w:hint="eastAsia"/>
                <w:kern w:val="0"/>
                <w:sz w:val="24"/>
                <w:szCs w:val="24"/>
              </w:rPr>
              <w:t>以上学科竞赛获奖学生人次数占学生总数的比例</w:t>
            </w:r>
          </w:p>
        </w:tc>
        <w:tc>
          <w:tcPr>
            <w:tcW w:w="2764" w:type="dxa"/>
            <w:tcBorders>
              <w:top w:val="single" w:sz="4" w:space="0" w:color="auto"/>
              <w:left w:val="single" w:sz="4" w:space="0" w:color="auto"/>
              <w:bottom w:val="single" w:sz="4" w:space="0" w:color="auto"/>
              <w:right w:val="single" w:sz="4" w:space="0" w:color="auto"/>
            </w:tcBorders>
            <w:vAlign w:val="center"/>
          </w:tcPr>
          <w:p w14:paraId="25897D09" w14:textId="4CC07BA9"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0AF854C5" w14:textId="0F54EC92"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30AD23D3" w14:textId="4B1F5719" w:rsidTr="004F27A9">
        <w:trPr>
          <w:trHeight w:val="824"/>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72F0EFA8"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lastRenderedPageBreak/>
              <w:t>3.教学资源与利用</w:t>
            </w:r>
          </w:p>
        </w:tc>
        <w:tc>
          <w:tcPr>
            <w:tcW w:w="992" w:type="dxa"/>
            <w:tcBorders>
              <w:top w:val="single" w:sz="4" w:space="0" w:color="auto"/>
              <w:left w:val="single" w:sz="4" w:space="0" w:color="auto"/>
              <w:bottom w:val="single" w:sz="4" w:space="0" w:color="auto"/>
              <w:right w:val="single" w:sz="4" w:space="0" w:color="auto"/>
            </w:tcBorders>
            <w:vAlign w:val="center"/>
          </w:tcPr>
          <w:p w14:paraId="2026FF30" w14:textId="77777777" w:rsidR="004F27A9" w:rsidRPr="003C61D6" w:rsidRDefault="004F27A9" w:rsidP="00153ED5">
            <w:pPr>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X3.1设施</w:t>
            </w:r>
          </w:p>
          <w:p w14:paraId="1318915B" w14:textId="77777777" w:rsidR="004F27A9" w:rsidRPr="003C61D6" w:rsidRDefault="004F27A9" w:rsidP="00153ED5">
            <w:pPr>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条件</w:t>
            </w:r>
          </w:p>
        </w:tc>
        <w:tc>
          <w:tcPr>
            <w:tcW w:w="12049" w:type="dxa"/>
            <w:gridSpan w:val="4"/>
            <w:tcBorders>
              <w:top w:val="single" w:sz="4" w:space="0" w:color="auto"/>
              <w:left w:val="single" w:sz="4" w:space="0" w:color="auto"/>
              <w:right w:val="single" w:sz="4" w:space="0" w:color="auto"/>
            </w:tcBorders>
            <w:vAlign w:val="center"/>
          </w:tcPr>
          <w:p w14:paraId="5CA28320" w14:textId="172372BC" w:rsidR="004F27A9" w:rsidRPr="004F27A9" w:rsidRDefault="004F27A9" w:rsidP="007E4B7E">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首</w:t>
            </w:r>
            <w:proofErr w:type="gramStart"/>
            <w:r w:rsidRPr="004F27A9">
              <w:rPr>
                <w:rFonts w:ascii="仿宋" w:eastAsia="仿宋" w:hAnsi="仿宋" w:cs="仿宋" w:hint="eastAsia"/>
                <w:color w:val="000000"/>
                <w:kern w:val="0"/>
                <w:sz w:val="24"/>
                <w:szCs w:val="24"/>
              </w:rPr>
              <w:t>评学校</w:t>
            </w:r>
            <w:proofErr w:type="gramEnd"/>
            <w:r w:rsidRPr="004F27A9">
              <w:rPr>
                <w:rFonts w:ascii="仿宋" w:eastAsia="仿宋" w:hAnsi="仿宋" w:cs="仿宋" w:hint="eastAsia"/>
                <w:color w:val="000000"/>
                <w:kern w:val="0"/>
                <w:sz w:val="24"/>
                <w:szCs w:val="24"/>
              </w:rPr>
              <w:t>选项，选择第二类第三种的高校必须选择，其他高校不用选择</w:t>
            </w:r>
          </w:p>
        </w:tc>
      </w:tr>
      <w:tr w:rsidR="004F27A9" w:rsidRPr="003C61D6" w14:paraId="707AE829" w14:textId="6F24D053"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7D17489"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right w:val="single" w:sz="4" w:space="0" w:color="auto"/>
            </w:tcBorders>
            <w:vAlign w:val="center"/>
          </w:tcPr>
          <w:p w14:paraId="2970683D" w14:textId="3FDBB7D6"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r w:rsidRPr="003C61D6">
              <w:rPr>
                <w:rFonts w:ascii="仿宋" w:eastAsia="仿宋" w:hAnsi="仿宋" w:cs="仿宋" w:hint="eastAsia"/>
                <w:color w:val="000000"/>
                <w:kern w:val="0"/>
                <w:sz w:val="24"/>
                <w:szCs w:val="24"/>
              </w:rPr>
              <w:t>3.2资源建设</w:t>
            </w:r>
          </w:p>
        </w:tc>
        <w:tc>
          <w:tcPr>
            <w:tcW w:w="1132" w:type="dxa"/>
            <w:tcBorders>
              <w:top w:val="single" w:sz="4" w:space="0" w:color="auto"/>
              <w:left w:val="single" w:sz="4" w:space="0" w:color="auto"/>
              <w:bottom w:val="single" w:sz="4" w:space="0" w:color="auto"/>
              <w:right w:val="single" w:sz="4" w:space="0" w:color="auto"/>
            </w:tcBorders>
            <w:vAlign w:val="center"/>
          </w:tcPr>
          <w:p w14:paraId="585BB60A" w14:textId="6C5CEA39"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B3.2.1</w:t>
            </w:r>
          </w:p>
        </w:tc>
        <w:tc>
          <w:tcPr>
            <w:tcW w:w="5389" w:type="dxa"/>
            <w:tcBorders>
              <w:top w:val="single" w:sz="4" w:space="0" w:color="auto"/>
              <w:left w:val="single" w:sz="4" w:space="0" w:color="auto"/>
              <w:bottom w:val="single" w:sz="4" w:space="0" w:color="auto"/>
              <w:right w:val="single" w:sz="4" w:space="0" w:color="auto"/>
            </w:tcBorders>
          </w:tcPr>
          <w:p w14:paraId="51637B38"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kern w:val="0"/>
                <w:sz w:val="24"/>
                <w:szCs w:val="24"/>
              </w:rPr>
              <w:t>B2行业企业课程资源库、真实项目案例库建设及共享情况</w:t>
            </w:r>
          </w:p>
        </w:tc>
        <w:tc>
          <w:tcPr>
            <w:tcW w:w="2764" w:type="dxa"/>
            <w:tcBorders>
              <w:left w:val="single" w:sz="4" w:space="0" w:color="auto"/>
              <w:bottom w:val="single" w:sz="4" w:space="0" w:color="auto"/>
              <w:right w:val="single" w:sz="4" w:space="0" w:color="auto"/>
            </w:tcBorders>
            <w:vAlign w:val="center"/>
          </w:tcPr>
          <w:p w14:paraId="5E0E512A" w14:textId="76EAFB54"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color w:val="000000"/>
                <w:kern w:val="0"/>
                <w:sz w:val="24"/>
                <w:szCs w:val="24"/>
              </w:rPr>
              <w:t>教务处</w:t>
            </w:r>
          </w:p>
        </w:tc>
        <w:tc>
          <w:tcPr>
            <w:tcW w:w="2764" w:type="dxa"/>
            <w:tcBorders>
              <w:left w:val="single" w:sz="4" w:space="0" w:color="auto"/>
              <w:bottom w:val="single" w:sz="4" w:space="0" w:color="auto"/>
              <w:right w:val="single" w:sz="4" w:space="0" w:color="auto"/>
            </w:tcBorders>
            <w:vAlign w:val="center"/>
          </w:tcPr>
          <w:p w14:paraId="3F3C9E00" w14:textId="56289ACB"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6A7C9B02" w14:textId="5B1658BD" w:rsidTr="004F27A9">
        <w:trPr>
          <w:trHeight w:val="55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2B4C2A3"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4B9BC4CD" w14:textId="77777777"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31D9C14B" w14:textId="1B2FBB0E"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B3.2.2</w:t>
            </w:r>
          </w:p>
        </w:tc>
        <w:tc>
          <w:tcPr>
            <w:tcW w:w="5389" w:type="dxa"/>
            <w:tcBorders>
              <w:top w:val="single" w:sz="4" w:space="0" w:color="auto"/>
              <w:left w:val="single" w:sz="4" w:space="0" w:color="auto"/>
              <w:bottom w:val="single" w:sz="4" w:space="0" w:color="auto"/>
              <w:right w:val="single" w:sz="4" w:space="0" w:color="auto"/>
            </w:tcBorders>
          </w:tcPr>
          <w:p w14:paraId="09D92567"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B2面向行业企业实际、产业发展需要的</w:t>
            </w:r>
            <w:r w:rsidRPr="003C61D6">
              <w:rPr>
                <w:rFonts w:ascii="仿宋" w:eastAsia="仿宋" w:hAnsi="仿宋" w:cs="仿宋" w:hint="eastAsia"/>
                <w:bCs/>
                <w:kern w:val="0"/>
                <w:sz w:val="24"/>
                <w:szCs w:val="24"/>
              </w:rPr>
              <w:t>高质量</w:t>
            </w:r>
            <w:r w:rsidRPr="003C61D6">
              <w:rPr>
                <w:rFonts w:ascii="仿宋" w:eastAsia="仿宋" w:hAnsi="仿宋" w:cs="仿宋" w:hint="eastAsia"/>
                <w:kern w:val="0"/>
                <w:sz w:val="24"/>
                <w:szCs w:val="24"/>
              </w:rPr>
              <w:t>教材建设情况</w:t>
            </w:r>
          </w:p>
        </w:tc>
        <w:tc>
          <w:tcPr>
            <w:tcW w:w="2764" w:type="dxa"/>
            <w:tcBorders>
              <w:left w:val="single" w:sz="4" w:space="0" w:color="auto"/>
              <w:bottom w:val="single" w:sz="4" w:space="0" w:color="auto"/>
              <w:right w:val="single" w:sz="4" w:space="0" w:color="auto"/>
            </w:tcBorders>
            <w:vAlign w:val="center"/>
          </w:tcPr>
          <w:p w14:paraId="11537268" w14:textId="4D0497C9"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color w:val="000000"/>
                <w:kern w:val="0"/>
                <w:sz w:val="24"/>
                <w:szCs w:val="24"/>
              </w:rPr>
              <w:t>教务处</w:t>
            </w:r>
          </w:p>
        </w:tc>
        <w:tc>
          <w:tcPr>
            <w:tcW w:w="2764" w:type="dxa"/>
            <w:tcBorders>
              <w:left w:val="single" w:sz="4" w:space="0" w:color="auto"/>
              <w:bottom w:val="single" w:sz="4" w:space="0" w:color="auto"/>
              <w:right w:val="single" w:sz="4" w:space="0" w:color="auto"/>
            </w:tcBorders>
            <w:vAlign w:val="center"/>
          </w:tcPr>
          <w:p w14:paraId="27250154" w14:textId="443FE684"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77E5E01E" w14:textId="42F77EF6" w:rsidTr="004F27A9">
        <w:trPr>
          <w:trHeight w:val="561"/>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9539D94"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27D1084A" w14:textId="77777777"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1937CA57"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K3.2.3</w:t>
            </w:r>
          </w:p>
        </w:tc>
        <w:tc>
          <w:tcPr>
            <w:tcW w:w="5389" w:type="dxa"/>
            <w:tcBorders>
              <w:top w:val="single" w:sz="4" w:space="0" w:color="auto"/>
              <w:left w:val="single" w:sz="4" w:space="0" w:color="auto"/>
              <w:bottom w:val="single" w:sz="4" w:space="0" w:color="auto"/>
              <w:right w:val="single" w:sz="4" w:space="0" w:color="auto"/>
            </w:tcBorders>
          </w:tcPr>
          <w:p w14:paraId="0C5A1BB7"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color w:val="000000"/>
                <w:kern w:val="0"/>
                <w:sz w:val="24"/>
                <w:szCs w:val="24"/>
              </w:rPr>
              <w:t>适应“互联网+”课程教学需要的智慧教室、智能实验室等教学设施和条件建设及使用效果</w:t>
            </w:r>
          </w:p>
        </w:tc>
        <w:tc>
          <w:tcPr>
            <w:tcW w:w="2764" w:type="dxa"/>
            <w:tcBorders>
              <w:top w:val="single" w:sz="4" w:space="0" w:color="auto"/>
              <w:left w:val="single" w:sz="4" w:space="0" w:color="auto"/>
              <w:bottom w:val="single" w:sz="4" w:space="0" w:color="auto"/>
              <w:right w:val="single" w:sz="4" w:space="0" w:color="auto"/>
            </w:tcBorders>
            <w:vAlign w:val="center"/>
          </w:tcPr>
          <w:p w14:paraId="6A970002" w14:textId="3307BB62"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1500C4DA" w14:textId="2CB238EE" w:rsidR="004F27A9" w:rsidRPr="004F27A9" w:rsidRDefault="004F27A9" w:rsidP="00153ED5">
            <w:pPr>
              <w:tabs>
                <w:tab w:val="left" w:pos="2257"/>
              </w:tabs>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信息化建设与管理中心、</w:t>
            </w:r>
          </w:p>
          <w:p w14:paraId="01313962" w14:textId="4AAC5F31" w:rsidR="004F27A9" w:rsidRPr="004F27A9"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各教学单位</w:t>
            </w:r>
          </w:p>
        </w:tc>
      </w:tr>
      <w:tr w:rsidR="004F27A9" w:rsidRPr="003C61D6" w14:paraId="51284163" w14:textId="2DC8535B" w:rsidTr="004F27A9">
        <w:trPr>
          <w:trHeight w:val="61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61D47E2"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bottom w:val="single" w:sz="4" w:space="0" w:color="auto"/>
              <w:right w:val="single" w:sz="4" w:space="0" w:color="auto"/>
            </w:tcBorders>
            <w:vAlign w:val="center"/>
          </w:tcPr>
          <w:p w14:paraId="0C5BA02B" w14:textId="77777777"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321C36C9" w14:textId="5BC453CA"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K3.2.4</w:t>
            </w:r>
          </w:p>
        </w:tc>
        <w:tc>
          <w:tcPr>
            <w:tcW w:w="5389" w:type="dxa"/>
            <w:tcBorders>
              <w:top w:val="single" w:sz="4" w:space="0" w:color="auto"/>
              <w:left w:val="single" w:sz="4" w:space="0" w:color="auto"/>
              <w:bottom w:val="single" w:sz="4" w:space="0" w:color="auto"/>
              <w:right w:val="single" w:sz="4" w:space="0" w:color="auto"/>
            </w:tcBorders>
          </w:tcPr>
          <w:p w14:paraId="7F6E9A74" w14:textId="77777777" w:rsidR="004F27A9" w:rsidRPr="003C61D6" w:rsidRDefault="004F27A9" w:rsidP="00153ED5">
            <w:pPr>
              <w:widowControl/>
              <w:adjustRightInd w:val="0"/>
              <w:snapToGrid w:val="0"/>
              <w:spacing w:line="400" w:lineRule="exact"/>
              <w:rPr>
                <w:rFonts w:ascii="仿宋" w:eastAsia="仿宋" w:hAnsi="仿宋" w:cs="仿宋"/>
                <w:color w:val="000000"/>
                <w:kern w:val="0"/>
                <w:sz w:val="24"/>
                <w:szCs w:val="24"/>
              </w:rPr>
            </w:pPr>
            <w:r w:rsidRPr="003C61D6">
              <w:rPr>
                <w:rFonts w:ascii="仿宋" w:eastAsia="仿宋" w:hAnsi="仿宋" w:cs="仿宋" w:hint="eastAsia"/>
                <w:kern w:val="0"/>
                <w:sz w:val="24"/>
                <w:szCs w:val="24"/>
              </w:rPr>
              <w:t>K2产业技术发展成果、产学研合作项目转化为教学资源情况</w:t>
            </w:r>
          </w:p>
        </w:tc>
        <w:tc>
          <w:tcPr>
            <w:tcW w:w="2764" w:type="dxa"/>
            <w:tcBorders>
              <w:top w:val="single" w:sz="4" w:space="0" w:color="auto"/>
              <w:left w:val="single" w:sz="4" w:space="0" w:color="auto"/>
              <w:bottom w:val="single" w:sz="4" w:space="0" w:color="auto"/>
              <w:right w:val="single" w:sz="4" w:space="0" w:color="auto"/>
            </w:tcBorders>
            <w:vAlign w:val="center"/>
          </w:tcPr>
          <w:p w14:paraId="45BAD5DA" w14:textId="7777777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科研处</w:t>
            </w:r>
          </w:p>
          <w:p w14:paraId="2697958A" w14:textId="4781264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（学科建设办公室）</w:t>
            </w:r>
          </w:p>
        </w:tc>
        <w:tc>
          <w:tcPr>
            <w:tcW w:w="2764" w:type="dxa"/>
            <w:tcBorders>
              <w:top w:val="single" w:sz="4" w:space="0" w:color="auto"/>
              <w:left w:val="single" w:sz="4" w:space="0" w:color="auto"/>
              <w:bottom w:val="single" w:sz="4" w:space="0" w:color="auto"/>
              <w:right w:val="single" w:sz="4" w:space="0" w:color="auto"/>
            </w:tcBorders>
            <w:vAlign w:val="center"/>
          </w:tcPr>
          <w:p w14:paraId="528542C7" w14:textId="5998591A"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77140BE8" w14:textId="066C44F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0CD45AAB" w14:textId="24599C2A" w:rsidTr="004F27A9">
        <w:trPr>
          <w:trHeight w:val="313"/>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10614683" w14:textId="77777777" w:rsidR="004F27A9" w:rsidRPr="003C61D6" w:rsidRDefault="004F27A9" w:rsidP="00153ED5">
            <w:pPr>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kern w:val="0"/>
                <w:sz w:val="24"/>
                <w:szCs w:val="24"/>
              </w:rPr>
              <w:t>4.教师队伍</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EDAD75E" w14:textId="77777777" w:rsidR="004F27A9" w:rsidRPr="003C61D6" w:rsidRDefault="004F27A9" w:rsidP="00153ED5">
            <w:pPr>
              <w:widowControl/>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kern w:val="0"/>
                <w:sz w:val="24"/>
                <w:szCs w:val="24"/>
              </w:rPr>
              <w:t>4.1师德师风</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C8531CD"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4.1.1</w:t>
            </w:r>
            <w:r w:rsidRPr="003C61D6">
              <w:rPr>
                <w:rFonts w:ascii="仿宋" w:eastAsia="仿宋" w:hAnsi="仿宋" w:cs="仿宋" w:hint="eastAsia"/>
                <w:color w:val="000000"/>
                <w:kern w:val="0"/>
                <w:sz w:val="24"/>
                <w:szCs w:val="24"/>
              </w:rPr>
              <w:t>保障把教师思想政治建设放在首位、把师德师风作为评价教师的第一标准，强化师德教育、加强师德宣传、严格考核管理、加强制度建设，</w:t>
            </w:r>
            <w:r w:rsidRPr="003C61D6">
              <w:rPr>
                <w:rFonts w:ascii="仿宋" w:eastAsia="仿宋" w:hAnsi="仿宋" w:cs="仿宋" w:hint="eastAsia"/>
                <w:kern w:val="0"/>
                <w:sz w:val="24"/>
                <w:szCs w:val="24"/>
              </w:rPr>
              <w:t>落实师德考核贯穿于教育教学全过程等方面</w:t>
            </w:r>
            <w:r w:rsidRPr="003C61D6">
              <w:rPr>
                <w:rFonts w:ascii="仿宋" w:eastAsia="仿宋" w:hAnsi="仿宋" w:cs="仿宋" w:hint="eastAsia"/>
                <w:color w:val="000000"/>
                <w:kern w:val="0"/>
                <w:sz w:val="24"/>
                <w:szCs w:val="24"/>
              </w:rPr>
              <w:t>的情况</w:t>
            </w:r>
          </w:p>
        </w:tc>
        <w:tc>
          <w:tcPr>
            <w:tcW w:w="2764" w:type="dxa"/>
            <w:tcBorders>
              <w:top w:val="single" w:sz="4" w:space="0" w:color="auto"/>
              <w:left w:val="single" w:sz="4" w:space="0" w:color="auto"/>
              <w:bottom w:val="single" w:sz="4" w:space="0" w:color="auto"/>
              <w:right w:val="single" w:sz="4" w:space="0" w:color="auto"/>
            </w:tcBorders>
            <w:vAlign w:val="center"/>
          </w:tcPr>
          <w:p w14:paraId="50F0AFD2" w14:textId="673E2F5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7AE28C68" w14:textId="53798FFB"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党委办公室（党委组织部、党委统战部、党校）、</w:t>
            </w:r>
          </w:p>
          <w:p w14:paraId="0C6C7D4B" w14:textId="78D59FF1"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color w:val="000000"/>
                <w:kern w:val="0"/>
                <w:sz w:val="24"/>
                <w:szCs w:val="24"/>
              </w:rPr>
              <w:t>纪委办公室（监察处、审计处）</w:t>
            </w:r>
            <w:r w:rsidRPr="004F27A9">
              <w:rPr>
                <w:rFonts w:ascii="仿宋" w:eastAsia="仿宋" w:hAnsi="仿宋" w:cs="仿宋" w:hint="eastAsia"/>
                <w:kern w:val="0"/>
                <w:sz w:val="24"/>
                <w:szCs w:val="24"/>
              </w:rPr>
              <w:t>、</w:t>
            </w:r>
          </w:p>
          <w:p w14:paraId="127D861F" w14:textId="513ED4B7"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p w14:paraId="104B21E8" w14:textId="1882E76B"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lastRenderedPageBreak/>
              <w:t>各教学单位</w:t>
            </w:r>
          </w:p>
        </w:tc>
      </w:tr>
      <w:tr w:rsidR="004F27A9" w:rsidRPr="003C61D6" w14:paraId="031B2623" w14:textId="5A6A3309" w:rsidTr="004F27A9">
        <w:trPr>
          <w:trHeight w:val="33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9A719C1"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A93CD78"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33E2B98"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4.1.2</w:t>
            </w:r>
            <w:r w:rsidRPr="003C61D6">
              <w:rPr>
                <w:rFonts w:ascii="仿宋" w:eastAsia="仿宋" w:hAnsi="仿宋" w:cs="仿宋" w:hint="eastAsia"/>
                <w:color w:val="000000"/>
                <w:kern w:val="0"/>
                <w:sz w:val="24"/>
                <w:szCs w:val="24"/>
              </w:rPr>
              <w:t>教师在争做“四有”好老师、四个“引路人”，自觉遵守《新时代高校教师职业行为十项准则》等方面的情况</w:t>
            </w:r>
          </w:p>
        </w:tc>
        <w:tc>
          <w:tcPr>
            <w:tcW w:w="2764" w:type="dxa"/>
            <w:tcBorders>
              <w:top w:val="single" w:sz="4" w:space="0" w:color="auto"/>
              <w:left w:val="single" w:sz="4" w:space="0" w:color="auto"/>
              <w:bottom w:val="single" w:sz="4" w:space="0" w:color="auto"/>
              <w:right w:val="single" w:sz="4" w:space="0" w:color="auto"/>
            </w:tcBorders>
            <w:vAlign w:val="center"/>
          </w:tcPr>
          <w:p w14:paraId="5BE0478A" w14:textId="01A73FC9"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6B99838C" w14:textId="11B2285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7206F709" w14:textId="7E3EC58C" w:rsidTr="004F27A9">
        <w:trPr>
          <w:trHeight w:val="36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76817F0"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val="restart"/>
            <w:tcBorders>
              <w:top w:val="single" w:sz="4" w:space="0" w:color="auto"/>
              <w:left w:val="single" w:sz="4" w:space="0" w:color="auto"/>
              <w:right w:val="single" w:sz="4" w:space="0" w:color="auto"/>
            </w:tcBorders>
            <w:vAlign w:val="center"/>
          </w:tcPr>
          <w:p w14:paraId="6F6B5828" w14:textId="449843E8"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4.2教学能力</w:t>
            </w:r>
          </w:p>
        </w:tc>
        <w:tc>
          <w:tcPr>
            <w:tcW w:w="1132" w:type="dxa"/>
            <w:tcBorders>
              <w:top w:val="single" w:sz="4" w:space="0" w:color="auto"/>
              <w:left w:val="single" w:sz="4" w:space="0" w:color="auto"/>
              <w:bottom w:val="single" w:sz="4" w:space="0" w:color="auto"/>
              <w:right w:val="single" w:sz="4" w:space="0" w:color="auto"/>
            </w:tcBorders>
            <w:vAlign w:val="center"/>
          </w:tcPr>
          <w:p w14:paraId="0421EE0C" w14:textId="22119E52"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B4.2.1</w:t>
            </w:r>
          </w:p>
        </w:tc>
        <w:tc>
          <w:tcPr>
            <w:tcW w:w="5389" w:type="dxa"/>
            <w:tcBorders>
              <w:top w:val="single" w:sz="4" w:space="0" w:color="auto"/>
              <w:left w:val="single" w:sz="4" w:space="0" w:color="auto"/>
              <w:bottom w:val="single" w:sz="4" w:space="0" w:color="auto"/>
              <w:right w:val="single" w:sz="4" w:space="0" w:color="auto"/>
            </w:tcBorders>
            <w:vAlign w:val="center"/>
          </w:tcPr>
          <w:p w14:paraId="24B5EB0C"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B2专任教师的专业水平、教学能力、产学研用能力</w:t>
            </w:r>
          </w:p>
        </w:tc>
        <w:tc>
          <w:tcPr>
            <w:tcW w:w="2764" w:type="dxa"/>
            <w:tcBorders>
              <w:top w:val="single" w:sz="4" w:space="0" w:color="auto"/>
              <w:left w:val="single" w:sz="4" w:space="0" w:color="auto"/>
              <w:bottom w:val="single" w:sz="4" w:space="0" w:color="auto"/>
              <w:right w:val="single" w:sz="4" w:space="0" w:color="auto"/>
            </w:tcBorders>
            <w:vAlign w:val="center"/>
          </w:tcPr>
          <w:p w14:paraId="5B812837" w14:textId="1D6846E5"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702965A8" w14:textId="0DAB2370"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17911B1C" w14:textId="7016DDDF"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科研处（学科建设办公室）、</w:t>
            </w:r>
          </w:p>
          <w:p w14:paraId="5C515B00" w14:textId="244F029C"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1C8E7B7D" w14:textId="703E37C5" w:rsidTr="004F27A9">
        <w:trPr>
          <w:trHeight w:val="28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03FFFA5"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left w:val="single" w:sz="4" w:space="0" w:color="auto"/>
              <w:bottom w:val="single" w:sz="4" w:space="0" w:color="auto"/>
              <w:right w:val="single" w:sz="4" w:space="0" w:color="auto"/>
            </w:tcBorders>
            <w:vAlign w:val="center"/>
          </w:tcPr>
          <w:p w14:paraId="023F1BA9"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A14D725"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4.2.2提升教师教书育人能力和水平的措施</w:t>
            </w:r>
          </w:p>
        </w:tc>
        <w:tc>
          <w:tcPr>
            <w:tcW w:w="2764" w:type="dxa"/>
            <w:tcBorders>
              <w:top w:val="single" w:sz="4" w:space="0" w:color="auto"/>
              <w:left w:val="single" w:sz="4" w:space="0" w:color="auto"/>
              <w:bottom w:val="single" w:sz="4" w:space="0" w:color="auto"/>
              <w:right w:val="single" w:sz="4" w:space="0" w:color="auto"/>
            </w:tcBorders>
            <w:vAlign w:val="center"/>
          </w:tcPr>
          <w:p w14:paraId="1E808958" w14:textId="46A87A74"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4E1016EC" w14:textId="046CBAB2"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4787D881" w14:textId="3577F93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50D241BE" w14:textId="5D7C292D" w:rsidTr="004F27A9">
        <w:trPr>
          <w:trHeight w:val="31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1243B1C"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5FC6CB4" w14:textId="77777777" w:rsidR="004F27A9" w:rsidRPr="003C61D6" w:rsidRDefault="004F27A9" w:rsidP="00153ED5">
            <w:pPr>
              <w:widowControl/>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kern w:val="0"/>
                <w:sz w:val="24"/>
                <w:szCs w:val="24"/>
              </w:rPr>
              <w:t>4.3教学投入</w:t>
            </w:r>
          </w:p>
        </w:tc>
        <w:tc>
          <w:tcPr>
            <w:tcW w:w="6521" w:type="dxa"/>
            <w:gridSpan w:val="2"/>
            <w:tcBorders>
              <w:top w:val="single" w:sz="4" w:space="0" w:color="auto"/>
              <w:left w:val="single" w:sz="4" w:space="0" w:color="auto"/>
              <w:bottom w:val="single" w:sz="4" w:space="0" w:color="auto"/>
              <w:right w:val="single" w:sz="4" w:space="0" w:color="auto"/>
            </w:tcBorders>
          </w:tcPr>
          <w:p w14:paraId="3FE2EC77"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4.3.1教师投入教学、教授全员为本科生授课的激励与约束机制建立情况及实施效果</w:t>
            </w:r>
          </w:p>
          <w:p w14:paraId="7F96581C"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【必选】主讲本科课程教授占教授总数的比例</w:t>
            </w:r>
          </w:p>
          <w:p w14:paraId="45BF23EE"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【必选】教授主讲本科课程人均学时数</w:t>
            </w:r>
          </w:p>
        </w:tc>
        <w:tc>
          <w:tcPr>
            <w:tcW w:w="2764" w:type="dxa"/>
            <w:tcBorders>
              <w:top w:val="single" w:sz="4" w:space="0" w:color="auto"/>
              <w:left w:val="single" w:sz="4" w:space="0" w:color="auto"/>
              <w:bottom w:val="single" w:sz="4" w:space="0" w:color="auto"/>
              <w:right w:val="single" w:sz="4" w:space="0" w:color="auto"/>
            </w:tcBorders>
            <w:vAlign w:val="center"/>
          </w:tcPr>
          <w:p w14:paraId="5A2B3061" w14:textId="076273A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482AC822" w14:textId="5732265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p w14:paraId="565A7541" w14:textId="3F5C9BD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139E13E" w14:textId="0596DD2B"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D30FF86"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BC787ED"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40B67D8B"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4.3.2教师特别是教授和副教授开展教学研究、参与教学改革与建设情况及成效</w:t>
            </w:r>
          </w:p>
          <w:p w14:paraId="33FB0D4C"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【必选】教授、副教授担任专业负责人的专业</w:t>
            </w:r>
            <w:proofErr w:type="gramStart"/>
            <w:r w:rsidRPr="003C61D6">
              <w:rPr>
                <w:rFonts w:ascii="仿宋" w:eastAsia="仿宋" w:hAnsi="仿宋" w:cs="仿宋" w:hint="eastAsia"/>
                <w:kern w:val="0"/>
                <w:sz w:val="24"/>
                <w:szCs w:val="24"/>
              </w:rPr>
              <w:t>占专业</w:t>
            </w:r>
            <w:proofErr w:type="gramEnd"/>
            <w:r w:rsidRPr="003C61D6">
              <w:rPr>
                <w:rFonts w:ascii="仿宋" w:eastAsia="仿宋" w:hAnsi="仿宋" w:cs="仿宋" w:hint="eastAsia"/>
                <w:kern w:val="0"/>
                <w:sz w:val="24"/>
                <w:szCs w:val="24"/>
              </w:rPr>
              <w:t>总数的比例</w:t>
            </w:r>
          </w:p>
        </w:tc>
        <w:tc>
          <w:tcPr>
            <w:tcW w:w="2764" w:type="dxa"/>
            <w:tcBorders>
              <w:top w:val="single" w:sz="4" w:space="0" w:color="auto"/>
              <w:left w:val="single" w:sz="4" w:space="0" w:color="auto"/>
              <w:bottom w:val="single" w:sz="4" w:space="0" w:color="auto"/>
              <w:right w:val="single" w:sz="4" w:space="0" w:color="auto"/>
            </w:tcBorders>
            <w:vAlign w:val="center"/>
          </w:tcPr>
          <w:p w14:paraId="036973CE" w14:textId="1FE6DF5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3C39ED79" w14:textId="040689B1"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p w14:paraId="2F79D0EA" w14:textId="2BCEA12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EE0B229" w14:textId="7019C703"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482F00C"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E3FE51D" w14:textId="77777777" w:rsidR="004F27A9" w:rsidRPr="003C61D6" w:rsidRDefault="004F27A9" w:rsidP="00153ED5">
            <w:pPr>
              <w:widowControl/>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kern w:val="0"/>
                <w:sz w:val="24"/>
                <w:szCs w:val="24"/>
              </w:rPr>
              <w:t>4.4教师发展</w:t>
            </w:r>
          </w:p>
        </w:tc>
        <w:tc>
          <w:tcPr>
            <w:tcW w:w="6521" w:type="dxa"/>
            <w:gridSpan w:val="2"/>
            <w:tcBorders>
              <w:top w:val="single" w:sz="4" w:space="0" w:color="auto"/>
              <w:left w:val="single" w:sz="4" w:space="0" w:color="auto"/>
              <w:bottom w:val="single" w:sz="4" w:space="0" w:color="auto"/>
              <w:right w:val="single" w:sz="4" w:space="0" w:color="auto"/>
            </w:tcBorders>
          </w:tcPr>
          <w:p w14:paraId="44453A77"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4.4.1重视教师培训与职业发展，</w:t>
            </w:r>
            <w:proofErr w:type="gramStart"/>
            <w:r w:rsidRPr="003C61D6">
              <w:rPr>
                <w:rFonts w:ascii="仿宋" w:eastAsia="仿宋" w:hAnsi="仿宋" w:cs="仿宋" w:hint="eastAsia"/>
                <w:kern w:val="0"/>
                <w:sz w:val="24"/>
                <w:szCs w:val="24"/>
              </w:rPr>
              <w:t>把习近</w:t>
            </w:r>
            <w:proofErr w:type="gramEnd"/>
            <w:r w:rsidRPr="003C61D6">
              <w:rPr>
                <w:rFonts w:ascii="仿宋" w:eastAsia="仿宋" w:hAnsi="仿宋" w:cs="仿宋" w:hint="eastAsia"/>
                <w:kern w:val="0"/>
                <w:sz w:val="24"/>
                <w:szCs w:val="24"/>
              </w:rPr>
              <w:t>平总书记关于教育的重要论述作为核心培训课程，把《习近平总书记教育重要论述讲义》作为核心培训教材，</w:t>
            </w:r>
            <w:proofErr w:type="gramStart"/>
            <w:r w:rsidRPr="003C61D6">
              <w:rPr>
                <w:rFonts w:ascii="仿宋" w:eastAsia="仿宋" w:hAnsi="仿宋" w:cs="仿宋" w:hint="eastAsia"/>
                <w:kern w:val="0"/>
                <w:sz w:val="24"/>
                <w:szCs w:val="24"/>
              </w:rPr>
              <w:t>加强思政与</w:t>
            </w:r>
            <w:proofErr w:type="gramEnd"/>
            <w:r w:rsidRPr="003C61D6">
              <w:rPr>
                <w:rFonts w:ascii="仿宋" w:eastAsia="仿宋" w:hAnsi="仿宋" w:cs="仿宋" w:hint="eastAsia"/>
                <w:kern w:val="0"/>
                <w:sz w:val="24"/>
                <w:szCs w:val="24"/>
              </w:rPr>
              <w:t>党务工作队伍建设的举措与成效</w:t>
            </w:r>
          </w:p>
        </w:tc>
        <w:tc>
          <w:tcPr>
            <w:tcW w:w="2764" w:type="dxa"/>
            <w:tcBorders>
              <w:top w:val="single" w:sz="4" w:space="0" w:color="auto"/>
              <w:left w:val="single" w:sz="4" w:space="0" w:color="auto"/>
              <w:bottom w:val="single" w:sz="4" w:space="0" w:color="auto"/>
              <w:right w:val="single" w:sz="4" w:space="0" w:color="auto"/>
            </w:tcBorders>
            <w:vAlign w:val="center"/>
          </w:tcPr>
          <w:p w14:paraId="43B6017B" w14:textId="00A22D6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74858026" w14:textId="75B4E6F8"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党委办公室（党委组织部、党委统战部、党校）、</w:t>
            </w:r>
          </w:p>
          <w:p w14:paraId="7B7A800A" w14:textId="70EDC89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5C75C4AC" w14:textId="6EA049C1"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1F9AF1"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0881DC4"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40EAB8C0"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4.4.2加强教师教学发展中心、基层教学组织和青年教师队伍建设举措与成效</w:t>
            </w:r>
          </w:p>
          <w:p w14:paraId="07BE81B5"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color w:val="000000"/>
                <w:kern w:val="0"/>
                <w:sz w:val="24"/>
                <w:szCs w:val="24"/>
              </w:rPr>
              <w:t>【必选】设有基层教学组织的专业</w:t>
            </w:r>
            <w:proofErr w:type="gramStart"/>
            <w:r w:rsidRPr="003C61D6">
              <w:rPr>
                <w:rFonts w:ascii="仿宋" w:eastAsia="仿宋" w:hAnsi="仿宋" w:cs="仿宋" w:hint="eastAsia"/>
                <w:color w:val="000000"/>
                <w:kern w:val="0"/>
                <w:sz w:val="24"/>
                <w:szCs w:val="24"/>
              </w:rPr>
              <w:t>占专业</w:t>
            </w:r>
            <w:proofErr w:type="gramEnd"/>
            <w:r w:rsidRPr="003C61D6">
              <w:rPr>
                <w:rFonts w:ascii="仿宋" w:eastAsia="仿宋" w:hAnsi="仿宋" w:cs="仿宋" w:hint="eastAsia"/>
                <w:color w:val="000000"/>
                <w:kern w:val="0"/>
                <w:sz w:val="24"/>
                <w:szCs w:val="24"/>
              </w:rPr>
              <w:t>总数的比例</w:t>
            </w:r>
          </w:p>
          <w:p w14:paraId="3282BC12"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【可选】教师发展中心培训本校教师的比例</w:t>
            </w:r>
          </w:p>
        </w:tc>
        <w:tc>
          <w:tcPr>
            <w:tcW w:w="2764" w:type="dxa"/>
            <w:tcBorders>
              <w:top w:val="single" w:sz="4" w:space="0" w:color="auto"/>
              <w:left w:val="single" w:sz="4" w:space="0" w:color="auto"/>
              <w:bottom w:val="single" w:sz="4" w:space="0" w:color="auto"/>
              <w:right w:val="single" w:sz="4" w:space="0" w:color="auto"/>
            </w:tcBorders>
            <w:vAlign w:val="center"/>
          </w:tcPr>
          <w:p w14:paraId="60116B86" w14:textId="596FEA4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5B5624AD" w14:textId="7ED3CBC2"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77532502" w14:textId="0686790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B4C4D1C" w14:textId="5B172260"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57DFAFD"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1285C9"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7AA373F7" w14:textId="707A15DD"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B4.4.3</w:t>
            </w:r>
          </w:p>
        </w:tc>
        <w:tc>
          <w:tcPr>
            <w:tcW w:w="5389" w:type="dxa"/>
            <w:tcBorders>
              <w:top w:val="single" w:sz="4" w:space="0" w:color="auto"/>
              <w:left w:val="single" w:sz="4" w:space="0" w:color="auto"/>
              <w:bottom w:val="single" w:sz="4" w:space="0" w:color="auto"/>
              <w:right w:val="single" w:sz="4" w:space="0" w:color="auto"/>
            </w:tcBorders>
          </w:tcPr>
          <w:p w14:paraId="6BA4C5FC"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B2提升教师教学能力、产学研用能力、信息技术应用能力，鼓励教师到业界实践、挂职和承担横向课题的政策措施</w:t>
            </w:r>
          </w:p>
        </w:tc>
        <w:tc>
          <w:tcPr>
            <w:tcW w:w="2764" w:type="dxa"/>
            <w:tcBorders>
              <w:top w:val="single" w:sz="4" w:space="0" w:color="auto"/>
              <w:left w:val="single" w:sz="4" w:space="0" w:color="auto"/>
              <w:bottom w:val="single" w:sz="4" w:space="0" w:color="auto"/>
              <w:right w:val="single" w:sz="4" w:space="0" w:color="auto"/>
            </w:tcBorders>
            <w:vAlign w:val="center"/>
          </w:tcPr>
          <w:p w14:paraId="27EDD4BB" w14:textId="7E4F85C5"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51A7AF5B" w14:textId="1E3CBAE7"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36D52FFD" w14:textId="5ECCFBA2"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科研处（学科建设办公室）、</w:t>
            </w:r>
          </w:p>
          <w:p w14:paraId="04FBF35B" w14:textId="557C07E7"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3AECC5BF" w14:textId="78DC3DC2" w:rsidTr="004F27A9">
        <w:trPr>
          <w:trHeight w:val="65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1050226"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8303B28"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5D5A2EB8" w14:textId="1A90DF29"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B4.4.4</w:t>
            </w:r>
          </w:p>
        </w:tc>
        <w:tc>
          <w:tcPr>
            <w:tcW w:w="5389" w:type="dxa"/>
            <w:tcBorders>
              <w:top w:val="single" w:sz="4" w:space="0" w:color="auto"/>
              <w:left w:val="single" w:sz="4" w:space="0" w:color="auto"/>
              <w:bottom w:val="single" w:sz="4" w:space="0" w:color="auto"/>
              <w:right w:val="single" w:sz="4" w:space="0" w:color="auto"/>
            </w:tcBorders>
          </w:tcPr>
          <w:p w14:paraId="67BF23BB"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B2双</w:t>
            </w:r>
            <w:proofErr w:type="gramStart"/>
            <w:r w:rsidRPr="003C61D6">
              <w:rPr>
                <w:rFonts w:ascii="仿宋" w:eastAsia="仿宋" w:hAnsi="仿宋" w:cs="仿宋" w:hint="eastAsia"/>
                <w:kern w:val="0"/>
                <w:sz w:val="24"/>
                <w:szCs w:val="24"/>
              </w:rPr>
              <w:t>师双能型教师</w:t>
            </w:r>
            <w:proofErr w:type="gramEnd"/>
            <w:r w:rsidRPr="003C61D6">
              <w:rPr>
                <w:rFonts w:ascii="仿宋" w:eastAsia="仿宋" w:hAnsi="仿宋" w:cs="仿宋" w:hint="eastAsia"/>
                <w:kern w:val="0"/>
                <w:sz w:val="24"/>
                <w:szCs w:val="24"/>
              </w:rPr>
              <w:t>队伍和实践教学教师队伍管理与建设情况</w:t>
            </w:r>
          </w:p>
          <w:p w14:paraId="2ACAA370"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【可选】专任教师中双</w:t>
            </w:r>
            <w:proofErr w:type="gramStart"/>
            <w:r w:rsidRPr="003C61D6">
              <w:rPr>
                <w:rFonts w:ascii="仿宋" w:eastAsia="仿宋" w:hAnsi="仿宋" w:cs="仿宋" w:hint="eastAsia"/>
                <w:kern w:val="0"/>
                <w:sz w:val="24"/>
                <w:szCs w:val="24"/>
              </w:rPr>
              <w:t>师双能型教师</w:t>
            </w:r>
            <w:proofErr w:type="gramEnd"/>
            <w:r w:rsidRPr="003C61D6">
              <w:rPr>
                <w:rFonts w:ascii="仿宋" w:eastAsia="仿宋" w:hAnsi="仿宋" w:cs="仿宋" w:hint="eastAsia"/>
                <w:kern w:val="0"/>
                <w:sz w:val="24"/>
                <w:szCs w:val="24"/>
              </w:rPr>
              <w:t>的比例</w:t>
            </w:r>
          </w:p>
        </w:tc>
        <w:tc>
          <w:tcPr>
            <w:tcW w:w="2764" w:type="dxa"/>
            <w:tcBorders>
              <w:top w:val="single" w:sz="4" w:space="0" w:color="auto"/>
              <w:left w:val="single" w:sz="4" w:space="0" w:color="auto"/>
              <w:bottom w:val="single" w:sz="4" w:space="0" w:color="auto"/>
              <w:right w:val="single" w:sz="4" w:space="0" w:color="auto"/>
            </w:tcBorders>
            <w:vAlign w:val="center"/>
          </w:tcPr>
          <w:p w14:paraId="24FFF450" w14:textId="6354B3D5"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63C70803" w14:textId="5D99C599"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71703613" w14:textId="2ED476F7"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DB91D7F" w14:textId="3797C4D3" w:rsidTr="004F27A9">
        <w:trPr>
          <w:trHeight w:val="65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86B03DC"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C7FCFBD"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E513DB5" w14:textId="77777777" w:rsidR="004F27A9" w:rsidRPr="003C61D6" w:rsidRDefault="004F27A9" w:rsidP="0080582B">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K4.4.5教师赴国（境）外交流、访学、参加国际会议、合作研究等情况</w:t>
            </w:r>
          </w:p>
        </w:tc>
        <w:tc>
          <w:tcPr>
            <w:tcW w:w="2764" w:type="dxa"/>
            <w:tcBorders>
              <w:top w:val="single" w:sz="4" w:space="0" w:color="auto"/>
              <w:left w:val="single" w:sz="4" w:space="0" w:color="auto"/>
              <w:bottom w:val="single" w:sz="4" w:space="0" w:color="auto"/>
              <w:right w:val="single" w:sz="4" w:space="0" w:color="auto"/>
            </w:tcBorders>
            <w:vAlign w:val="center"/>
          </w:tcPr>
          <w:p w14:paraId="300E8461" w14:textId="353DCF7D"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338A8C12" w14:textId="6BCBBFB8" w:rsidR="004F27A9" w:rsidRPr="004F27A9" w:rsidRDefault="004F27A9" w:rsidP="00153ED5">
            <w:pPr>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国际合作与交流处（港澳台办公室）、</w:t>
            </w:r>
          </w:p>
          <w:p w14:paraId="63A105B5" w14:textId="052DF043"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科研处（学科建设办公</w:t>
            </w:r>
            <w:r w:rsidRPr="004F27A9">
              <w:rPr>
                <w:rFonts w:ascii="仿宋" w:eastAsia="仿宋" w:hAnsi="仿宋" w:cs="仿宋" w:hint="eastAsia"/>
                <w:kern w:val="0"/>
                <w:sz w:val="24"/>
                <w:szCs w:val="24"/>
              </w:rPr>
              <w:lastRenderedPageBreak/>
              <w:t>室）、</w:t>
            </w:r>
          </w:p>
          <w:p w14:paraId="7C9F5CF3" w14:textId="65E36BC5"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DAB7FB4" w14:textId="024D4B71" w:rsidTr="004F27A9">
        <w:trPr>
          <w:trHeight w:val="22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1AD7BAF"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5.学生发展</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76ECDA8" w14:textId="77777777" w:rsidR="004F27A9" w:rsidRPr="003C61D6" w:rsidRDefault="004F27A9" w:rsidP="00153ED5">
            <w:pPr>
              <w:adjustRightInd w:val="0"/>
              <w:snapToGrid w:val="0"/>
              <w:spacing w:line="400" w:lineRule="exact"/>
              <w:jc w:val="center"/>
              <w:rPr>
                <w:rFonts w:ascii="仿宋" w:eastAsia="仿宋" w:hAnsi="仿宋" w:cs="仿宋"/>
                <w:color w:val="FF0000"/>
                <w:kern w:val="0"/>
                <w:sz w:val="24"/>
                <w:szCs w:val="24"/>
              </w:rPr>
            </w:pPr>
            <w:r w:rsidRPr="003C61D6">
              <w:rPr>
                <w:rFonts w:ascii="仿宋" w:eastAsia="仿宋" w:hAnsi="仿宋" w:cs="仿宋" w:hint="eastAsia"/>
                <w:kern w:val="0"/>
                <w:sz w:val="24"/>
                <w:szCs w:val="24"/>
              </w:rPr>
              <w:t>5.1理想信念</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0D45AC8"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5.1.1学生理想信念和品德修养</w:t>
            </w:r>
          </w:p>
        </w:tc>
        <w:tc>
          <w:tcPr>
            <w:tcW w:w="2764" w:type="dxa"/>
            <w:tcBorders>
              <w:top w:val="single" w:sz="4" w:space="0" w:color="auto"/>
              <w:left w:val="single" w:sz="4" w:space="0" w:color="auto"/>
              <w:bottom w:val="single" w:sz="4" w:space="0" w:color="auto"/>
              <w:right w:val="single" w:sz="4" w:space="0" w:color="auto"/>
            </w:tcBorders>
            <w:vAlign w:val="center"/>
          </w:tcPr>
          <w:p w14:paraId="72E4D391" w14:textId="1215B19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6B6DCD22" w14:textId="7D64BB65"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党委办公室（党委组织部、党委统战部、党校）、</w:t>
            </w:r>
          </w:p>
          <w:p w14:paraId="74D74A11" w14:textId="795140D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7AD4BBC3" w14:textId="2D08C05A"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74ED616"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677DE97" w14:textId="77777777"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FA2FD1B"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5.1.2加强学风建设，教育引导学生爱国、励志、求真、力行情况</w:t>
            </w:r>
          </w:p>
        </w:tc>
        <w:tc>
          <w:tcPr>
            <w:tcW w:w="2764" w:type="dxa"/>
            <w:tcBorders>
              <w:top w:val="single" w:sz="4" w:space="0" w:color="auto"/>
              <w:left w:val="single" w:sz="4" w:space="0" w:color="auto"/>
              <w:bottom w:val="single" w:sz="4" w:space="0" w:color="auto"/>
              <w:right w:val="single" w:sz="4" w:space="0" w:color="auto"/>
            </w:tcBorders>
            <w:vAlign w:val="center"/>
          </w:tcPr>
          <w:p w14:paraId="2CF9132E" w14:textId="175C462B"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1D807589" w14:textId="753816F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党委办公室（党委组织部、党委统战部、党校）、</w:t>
            </w:r>
          </w:p>
          <w:p w14:paraId="2245BBA5" w14:textId="6429DC5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107A8A9" w14:textId="6A8EC00C"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F88A837"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right w:val="single" w:sz="4" w:space="0" w:color="auto"/>
            </w:tcBorders>
            <w:vAlign w:val="center"/>
          </w:tcPr>
          <w:p w14:paraId="28AA1615" w14:textId="22E96521"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5.2学业成绩及综合素质</w:t>
            </w:r>
          </w:p>
        </w:tc>
        <w:tc>
          <w:tcPr>
            <w:tcW w:w="1132" w:type="dxa"/>
            <w:tcBorders>
              <w:top w:val="single" w:sz="4" w:space="0" w:color="auto"/>
              <w:left w:val="single" w:sz="4" w:space="0" w:color="auto"/>
              <w:bottom w:val="single" w:sz="4" w:space="0" w:color="auto"/>
              <w:right w:val="single" w:sz="4" w:space="0" w:color="auto"/>
            </w:tcBorders>
            <w:vAlign w:val="center"/>
          </w:tcPr>
          <w:p w14:paraId="201DDDC7" w14:textId="2B964290"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B5.2.1</w:t>
            </w:r>
          </w:p>
        </w:tc>
        <w:tc>
          <w:tcPr>
            <w:tcW w:w="5389" w:type="dxa"/>
            <w:tcBorders>
              <w:top w:val="single" w:sz="4" w:space="0" w:color="auto"/>
              <w:left w:val="single" w:sz="4" w:space="0" w:color="auto"/>
              <w:bottom w:val="single" w:sz="4" w:space="0" w:color="auto"/>
              <w:right w:val="single" w:sz="4" w:space="0" w:color="auto"/>
            </w:tcBorders>
            <w:vAlign w:val="center"/>
          </w:tcPr>
          <w:p w14:paraId="34D1CCF9"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B2学生综合应用知识能力和独立解决生产、管理和服务中实际问题能力</w:t>
            </w:r>
          </w:p>
          <w:p w14:paraId="6FB13057"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【可选】在学期间获得国家认可的职业资格证书学生数占在校生数的比例</w:t>
            </w:r>
          </w:p>
          <w:p w14:paraId="7B98692C"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【可选】本科生以第一作者/通讯作者在公开发行期刊发表的论文数和本科生获</w:t>
            </w:r>
            <w:proofErr w:type="gramStart"/>
            <w:r w:rsidRPr="003C61D6">
              <w:rPr>
                <w:rFonts w:ascii="仿宋" w:eastAsia="仿宋" w:hAnsi="仿宋" w:cs="仿宋" w:hint="eastAsia"/>
                <w:kern w:val="0"/>
                <w:sz w:val="24"/>
                <w:szCs w:val="24"/>
              </w:rPr>
              <w:t>批国家</w:t>
            </w:r>
            <w:proofErr w:type="gramEnd"/>
            <w:r w:rsidRPr="003C61D6">
              <w:rPr>
                <w:rFonts w:ascii="仿宋" w:eastAsia="仿宋" w:hAnsi="仿宋" w:cs="仿宋" w:hint="eastAsia"/>
                <w:kern w:val="0"/>
                <w:sz w:val="24"/>
                <w:szCs w:val="24"/>
              </w:rPr>
              <w:t>发明专利数</w:t>
            </w:r>
          </w:p>
        </w:tc>
        <w:tc>
          <w:tcPr>
            <w:tcW w:w="2764" w:type="dxa"/>
            <w:tcBorders>
              <w:top w:val="single" w:sz="4" w:space="0" w:color="auto"/>
              <w:left w:val="single" w:sz="4" w:space="0" w:color="auto"/>
              <w:bottom w:val="single" w:sz="4" w:space="0" w:color="auto"/>
              <w:right w:val="single" w:sz="4" w:space="0" w:color="auto"/>
            </w:tcBorders>
            <w:vAlign w:val="center"/>
          </w:tcPr>
          <w:p w14:paraId="61E85252" w14:textId="66678964"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6685CB00" w14:textId="7DC0086B"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p w14:paraId="6D35AC14" w14:textId="66E048A0"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70429572" w14:textId="6E01549B" w:rsidTr="004F27A9">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DDE0F9F"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right w:val="single" w:sz="4" w:space="0" w:color="auto"/>
            </w:tcBorders>
            <w:vAlign w:val="center"/>
          </w:tcPr>
          <w:p w14:paraId="0B0A1165"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C49FFDF"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5.2.2开展通识教育、体育、美育、劳动教育的措施与成效</w:t>
            </w:r>
          </w:p>
          <w:p w14:paraId="5DE9DFFB"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【必选】体质测试达标率</w:t>
            </w:r>
          </w:p>
        </w:tc>
        <w:tc>
          <w:tcPr>
            <w:tcW w:w="2764" w:type="dxa"/>
            <w:tcBorders>
              <w:top w:val="single" w:sz="4" w:space="0" w:color="auto"/>
              <w:left w:val="single" w:sz="4" w:space="0" w:color="auto"/>
              <w:bottom w:val="single" w:sz="4" w:space="0" w:color="auto"/>
              <w:right w:val="single" w:sz="4" w:space="0" w:color="auto"/>
            </w:tcBorders>
            <w:vAlign w:val="center"/>
          </w:tcPr>
          <w:p w14:paraId="41EF19B4" w14:textId="663FD77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7EF1CA10" w14:textId="765DC729"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14CAFC52" w14:textId="5AD568D4" w:rsidTr="004F27A9">
        <w:trPr>
          <w:trHeight w:val="34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56C1A85"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left w:val="single" w:sz="4" w:space="0" w:color="auto"/>
              <w:bottom w:val="single" w:sz="4" w:space="0" w:color="auto"/>
              <w:right w:val="single" w:sz="4" w:space="0" w:color="auto"/>
            </w:tcBorders>
            <w:vAlign w:val="center"/>
          </w:tcPr>
          <w:p w14:paraId="5F422D91"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8DAF7EF"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5.2.3社团活动、校园文化、社会实践、志愿服务等活动开展情况及育人效果</w:t>
            </w:r>
          </w:p>
          <w:p w14:paraId="536640A6"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【可选】省级及以上艺术展演、体育竞赛参赛获奖学生人次数占学生总数的比例</w:t>
            </w:r>
          </w:p>
        </w:tc>
        <w:tc>
          <w:tcPr>
            <w:tcW w:w="2764" w:type="dxa"/>
            <w:tcBorders>
              <w:top w:val="single" w:sz="4" w:space="0" w:color="auto"/>
              <w:left w:val="single" w:sz="4" w:space="0" w:color="auto"/>
              <w:bottom w:val="single" w:sz="4" w:space="0" w:color="auto"/>
              <w:right w:val="single" w:sz="4" w:space="0" w:color="auto"/>
            </w:tcBorders>
            <w:vAlign w:val="center"/>
          </w:tcPr>
          <w:p w14:paraId="501AF31E" w14:textId="3BBD4D6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6F52DC07" w14:textId="17723D3D"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团委、</w:t>
            </w:r>
          </w:p>
          <w:p w14:paraId="1E52A14D" w14:textId="38960BE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01FDA609" w14:textId="113650D8" w:rsidTr="004F27A9">
        <w:trPr>
          <w:trHeight w:val="73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A3E8B5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9B51C35" w14:textId="615795D5" w:rsidR="004F27A9" w:rsidRPr="003C61D6" w:rsidRDefault="004F27A9" w:rsidP="00FE1C7F">
            <w:pPr>
              <w:widowControl/>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color w:val="000000"/>
                <w:kern w:val="0"/>
                <w:sz w:val="24"/>
                <w:szCs w:val="24"/>
              </w:rPr>
              <w:t>K5.3国际视野</w:t>
            </w:r>
          </w:p>
        </w:tc>
        <w:tc>
          <w:tcPr>
            <w:tcW w:w="6521" w:type="dxa"/>
            <w:gridSpan w:val="2"/>
            <w:tcBorders>
              <w:top w:val="single" w:sz="4" w:space="0" w:color="auto"/>
              <w:left w:val="single" w:sz="4" w:space="0" w:color="auto"/>
              <w:right w:val="single" w:sz="4" w:space="0" w:color="auto"/>
            </w:tcBorders>
            <w:vAlign w:val="center"/>
          </w:tcPr>
          <w:p w14:paraId="5407CF9B"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K5.3.1与国（境）</w:t>
            </w:r>
            <w:proofErr w:type="gramStart"/>
            <w:r w:rsidRPr="003C61D6">
              <w:rPr>
                <w:rFonts w:ascii="仿宋" w:eastAsia="仿宋" w:hAnsi="仿宋" w:cs="仿宋" w:hint="eastAsia"/>
                <w:kern w:val="0"/>
                <w:sz w:val="24"/>
                <w:szCs w:val="24"/>
              </w:rPr>
              <w:t>外大学</w:t>
            </w:r>
            <w:proofErr w:type="gramEnd"/>
            <w:r w:rsidRPr="003C61D6">
              <w:rPr>
                <w:rFonts w:ascii="仿宋" w:eastAsia="仿宋" w:hAnsi="仿宋" w:cs="仿宋" w:hint="eastAsia"/>
                <w:kern w:val="0"/>
                <w:sz w:val="24"/>
                <w:szCs w:val="24"/>
              </w:rPr>
              <w:t>合作办学、合作育人以及与本科教育相关的国际交流活动和来华留学生教育开展情况</w:t>
            </w:r>
          </w:p>
          <w:p w14:paraId="4AB4498C"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【可选】江苏省教育对外开放质量提升工程立项项目数</w:t>
            </w:r>
          </w:p>
          <w:p w14:paraId="01764A58" w14:textId="77777777" w:rsidR="004F27A9" w:rsidRPr="003C61D6" w:rsidRDefault="004F27A9" w:rsidP="00153ED5">
            <w:pPr>
              <w:adjustRightInd w:val="0"/>
              <w:snapToGrid w:val="0"/>
              <w:spacing w:line="440" w:lineRule="exact"/>
              <w:rPr>
                <w:rFonts w:ascii="仿宋" w:eastAsia="仿宋" w:hAnsi="仿宋" w:cs="仿宋"/>
                <w:kern w:val="0"/>
                <w:sz w:val="24"/>
                <w:szCs w:val="24"/>
              </w:rPr>
            </w:pPr>
            <w:r w:rsidRPr="003C61D6">
              <w:rPr>
                <w:rFonts w:ascii="仿宋" w:eastAsia="仿宋" w:hAnsi="仿宋" w:cs="仿宋" w:hint="eastAsia"/>
                <w:kern w:val="0"/>
                <w:sz w:val="24"/>
                <w:szCs w:val="24"/>
              </w:rPr>
              <w:t>【可选】与国(境)</w:t>
            </w:r>
            <w:proofErr w:type="gramStart"/>
            <w:r w:rsidRPr="003C61D6">
              <w:rPr>
                <w:rFonts w:ascii="仿宋" w:eastAsia="仿宋" w:hAnsi="仿宋" w:cs="仿宋" w:hint="eastAsia"/>
                <w:kern w:val="0"/>
                <w:sz w:val="24"/>
                <w:szCs w:val="24"/>
              </w:rPr>
              <w:t>外大学</w:t>
            </w:r>
            <w:proofErr w:type="gramEnd"/>
            <w:r w:rsidRPr="003C61D6">
              <w:rPr>
                <w:rFonts w:ascii="仿宋" w:eastAsia="仿宋" w:hAnsi="仿宋" w:cs="仿宋" w:hint="eastAsia"/>
                <w:kern w:val="0"/>
                <w:sz w:val="24"/>
                <w:szCs w:val="24"/>
              </w:rPr>
              <w:t>合作办学、学分互认、学位</w:t>
            </w:r>
            <w:proofErr w:type="gramStart"/>
            <w:r w:rsidRPr="003C61D6">
              <w:rPr>
                <w:rFonts w:ascii="仿宋" w:eastAsia="仿宋" w:hAnsi="仿宋" w:cs="仿宋" w:hint="eastAsia"/>
                <w:kern w:val="0"/>
                <w:sz w:val="24"/>
                <w:szCs w:val="24"/>
              </w:rPr>
              <w:t>互授项目</w:t>
            </w:r>
            <w:proofErr w:type="gramEnd"/>
            <w:r w:rsidRPr="003C61D6">
              <w:rPr>
                <w:rFonts w:ascii="仿宋" w:eastAsia="仿宋" w:hAnsi="仿宋" w:cs="仿宋" w:hint="eastAsia"/>
                <w:kern w:val="0"/>
                <w:sz w:val="24"/>
                <w:szCs w:val="24"/>
              </w:rPr>
              <w:t>学生数</w:t>
            </w:r>
            <w:r w:rsidRPr="003C61D6">
              <w:rPr>
                <w:rFonts w:ascii="仿宋" w:eastAsia="仿宋" w:hAnsi="仿宋" w:cs="仿宋"/>
                <w:kern w:val="0"/>
                <w:sz w:val="24"/>
                <w:szCs w:val="24"/>
              </w:rPr>
              <w:t>占在校</w:t>
            </w:r>
            <w:r w:rsidRPr="003C61D6">
              <w:rPr>
                <w:rFonts w:ascii="仿宋" w:eastAsia="仿宋" w:hAnsi="仿宋" w:cs="仿宋" w:hint="eastAsia"/>
                <w:kern w:val="0"/>
                <w:sz w:val="24"/>
                <w:szCs w:val="24"/>
              </w:rPr>
              <w:t>本科</w:t>
            </w:r>
            <w:r w:rsidRPr="003C61D6">
              <w:rPr>
                <w:rFonts w:ascii="仿宋" w:eastAsia="仿宋" w:hAnsi="仿宋" w:cs="仿宋"/>
                <w:kern w:val="0"/>
                <w:sz w:val="24"/>
                <w:szCs w:val="24"/>
              </w:rPr>
              <w:t>生数的比例</w:t>
            </w:r>
          </w:p>
          <w:p w14:paraId="320EB436" w14:textId="77777777" w:rsidR="004F27A9" w:rsidRPr="003C61D6" w:rsidRDefault="004F27A9" w:rsidP="00153ED5">
            <w:pPr>
              <w:adjustRightInd w:val="0"/>
              <w:snapToGrid w:val="0"/>
              <w:spacing w:line="440" w:lineRule="exact"/>
              <w:rPr>
                <w:rFonts w:ascii="仿宋" w:eastAsia="仿宋" w:hAnsi="仿宋" w:cs="仿宋"/>
                <w:kern w:val="0"/>
                <w:sz w:val="24"/>
                <w:szCs w:val="24"/>
              </w:rPr>
            </w:pPr>
            <w:r w:rsidRPr="003C61D6">
              <w:rPr>
                <w:rFonts w:ascii="仿宋" w:eastAsia="仿宋" w:hAnsi="仿宋" w:cs="仿宋"/>
                <w:kern w:val="0"/>
                <w:sz w:val="24"/>
                <w:szCs w:val="24"/>
              </w:rPr>
              <w:t>【可选】</w:t>
            </w:r>
            <w:r w:rsidRPr="003C61D6">
              <w:rPr>
                <w:rFonts w:ascii="仿宋" w:eastAsia="仿宋" w:hAnsi="仿宋" w:cs="仿宋" w:hint="eastAsia"/>
                <w:kern w:val="0"/>
                <w:sz w:val="24"/>
                <w:szCs w:val="24"/>
              </w:rPr>
              <w:t>在籍国际学生和港澳台学生占在校本科生数的比例</w:t>
            </w:r>
          </w:p>
          <w:p w14:paraId="792455D4" w14:textId="77777777" w:rsidR="004F27A9" w:rsidRPr="003C61D6" w:rsidRDefault="004F27A9" w:rsidP="00153ED5">
            <w:pPr>
              <w:adjustRightInd w:val="0"/>
              <w:snapToGrid w:val="0"/>
              <w:spacing w:line="400" w:lineRule="exact"/>
              <w:rPr>
                <w:rFonts w:ascii="仿宋" w:eastAsia="仿宋" w:hAnsi="仿宋" w:cs="仿宋"/>
                <w:kern w:val="0"/>
                <w:sz w:val="24"/>
                <w:szCs w:val="24"/>
              </w:rPr>
            </w:pPr>
            <w:r w:rsidRPr="003C61D6">
              <w:rPr>
                <w:rFonts w:ascii="仿宋" w:eastAsia="仿宋" w:hAnsi="仿宋" w:cs="仿宋"/>
                <w:kern w:val="0"/>
                <w:sz w:val="24"/>
                <w:szCs w:val="24"/>
              </w:rPr>
              <w:t>【可选】在学期间赴国（境）外</w:t>
            </w:r>
            <w:r w:rsidRPr="003C61D6">
              <w:rPr>
                <w:rFonts w:ascii="仿宋" w:eastAsia="仿宋" w:hAnsi="仿宋" w:cs="仿宋" w:hint="eastAsia"/>
                <w:kern w:val="0"/>
                <w:sz w:val="24"/>
                <w:szCs w:val="24"/>
              </w:rPr>
              <w:t>或线上</w:t>
            </w:r>
            <w:r w:rsidRPr="003C61D6">
              <w:rPr>
                <w:rFonts w:ascii="仿宋" w:eastAsia="仿宋" w:hAnsi="仿宋" w:cs="仿宋"/>
                <w:kern w:val="0"/>
                <w:sz w:val="24"/>
                <w:szCs w:val="24"/>
              </w:rPr>
              <w:t>交流、访学、实习</w:t>
            </w:r>
            <w:r w:rsidRPr="003C61D6">
              <w:rPr>
                <w:rFonts w:ascii="仿宋" w:eastAsia="仿宋" w:hAnsi="仿宋" w:cs="仿宋" w:hint="eastAsia"/>
                <w:kern w:val="0"/>
                <w:sz w:val="24"/>
                <w:szCs w:val="24"/>
              </w:rPr>
              <w:t>、参加国际会议、开展合作研究</w:t>
            </w:r>
            <w:r w:rsidRPr="003C61D6">
              <w:rPr>
                <w:rFonts w:ascii="仿宋" w:eastAsia="仿宋" w:hAnsi="仿宋" w:cs="仿宋"/>
                <w:kern w:val="0"/>
                <w:sz w:val="24"/>
                <w:szCs w:val="24"/>
              </w:rPr>
              <w:t>的学生数占在校</w:t>
            </w:r>
            <w:r w:rsidRPr="003C61D6">
              <w:rPr>
                <w:rFonts w:ascii="仿宋" w:eastAsia="仿宋" w:hAnsi="仿宋" w:cs="仿宋" w:hint="eastAsia"/>
                <w:kern w:val="0"/>
                <w:sz w:val="24"/>
                <w:szCs w:val="24"/>
              </w:rPr>
              <w:t>本科生</w:t>
            </w:r>
            <w:r w:rsidRPr="003C61D6">
              <w:rPr>
                <w:rFonts w:ascii="仿宋" w:eastAsia="仿宋" w:hAnsi="仿宋" w:cs="仿宋"/>
                <w:kern w:val="0"/>
                <w:sz w:val="24"/>
                <w:szCs w:val="24"/>
              </w:rPr>
              <w:t>数的比例</w:t>
            </w:r>
          </w:p>
        </w:tc>
        <w:tc>
          <w:tcPr>
            <w:tcW w:w="2764" w:type="dxa"/>
            <w:tcBorders>
              <w:top w:val="single" w:sz="4" w:space="0" w:color="auto"/>
              <w:left w:val="single" w:sz="4" w:space="0" w:color="auto"/>
              <w:right w:val="single" w:sz="4" w:space="0" w:color="auto"/>
            </w:tcBorders>
            <w:vAlign w:val="center"/>
          </w:tcPr>
          <w:p w14:paraId="1C77776D" w14:textId="62182DAF"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2"/>
              </w:rPr>
              <w:t>国际合作与交流处（港澳台办公室）</w:t>
            </w:r>
          </w:p>
        </w:tc>
        <w:tc>
          <w:tcPr>
            <w:tcW w:w="2764" w:type="dxa"/>
            <w:tcBorders>
              <w:top w:val="single" w:sz="4" w:space="0" w:color="auto"/>
              <w:left w:val="single" w:sz="4" w:space="0" w:color="auto"/>
              <w:right w:val="single" w:sz="4" w:space="0" w:color="auto"/>
            </w:tcBorders>
            <w:vAlign w:val="center"/>
          </w:tcPr>
          <w:p w14:paraId="26AC188A" w14:textId="1CAE90CD" w:rsidR="004F27A9" w:rsidRPr="004F27A9" w:rsidRDefault="004F27A9" w:rsidP="00153ED5">
            <w:pPr>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4"/>
                <w:szCs w:val="24"/>
              </w:rPr>
              <w:t>学生发展与服务中心（招生办公室、党委学生工作部、党委人民武装部）</w:t>
            </w:r>
            <w:r w:rsidRPr="004F27A9">
              <w:rPr>
                <w:rFonts w:ascii="仿宋" w:eastAsia="仿宋" w:hAnsi="仿宋" w:cs="仿宋" w:hint="eastAsia"/>
                <w:kern w:val="0"/>
                <w:sz w:val="22"/>
              </w:rPr>
              <w:t>、</w:t>
            </w:r>
          </w:p>
          <w:p w14:paraId="3BCBDD0D" w14:textId="76CF8FCF"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7D21A3A4" w14:textId="58CFED35" w:rsidR="004F27A9" w:rsidRPr="004F27A9" w:rsidRDefault="004F27A9" w:rsidP="00153ED5">
            <w:pPr>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91F4078" w14:textId="7B9F467C" w:rsidTr="004F27A9">
        <w:trPr>
          <w:trHeight w:val="30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AD75473"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1CFADED" w14:textId="77777777" w:rsidR="004F27A9" w:rsidRPr="003C61D6" w:rsidRDefault="004F27A9" w:rsidP="00153ED5">
            <w:pPr>
              <w:widowControl/>
              <w:adjustRightInd w:val="0"/>
              <w:snapToGrid w:val="0"/>
              <w:spacing w:line="400" w:lineRule="exact"/>
              <w:jc w:val="center"/>
              <w:rPr>
                <w:rFonts w:ascii="仿宋" w:eastAsia="仿宋" w:hAnsi="仿宋" w:cs="仿宋"/>
                <w:kern w:val="0"/>
                <w:sz w:val="24"/>
                <w:szCs w:val="24"/>
              </w:rPr>
            </w:pPr>
            <w:r w:rsidRPr="003C61D6">
              <w:rPr>
                <w:rFonts w:ascii="仿宋" w:eastAsia="仿宋" w:hAnsi="仿宋" w:cs="仿宋" w:hint="eastAsia"/>
                <w:kern w:val="0"/>
                <w:sz w:val="24"/>
                <w:szCs w:val="24"/>
              </w:rPr>
              <w:t>5.4支持服务</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750281B"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5.4.1领导干部和教师参与学生工作的情况</w:t>
            </w:r>
          </w:p>
        </w:tc>
        <w:tc>
          <w:tcPr>
            <w:tcW w:w="2764" w:type="dxa"/>
            <w:tcBorders>
              <w:top w:val="single" w:sz="4" w:space="0" w:color="auto"/>
              <w:left w:val="single" w:sz="4" w:space="0" w:color="auto"/>
              <w:bottom w:val="single" w:sz="4" w:space="0" w:color="auto"/>
              <w:right w:val="single" w:sz="4" w:space="0" w:color="auto"/>
            </w:tcBorders>
            <w:vAlign w:val="center"/>
          </w:tcPr>
          <w:p w14:paraId="1E0E8B3C" w14:textId="419706A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42689132" w14:textId="77777777" w:rsidR="004F27A9" w:rsidRPr="004F27A9" w:rsidRDefault="004F27A9" w:rsidP="00CB20F6">
            <w:pPr>
              <w:widowControl/>
              <w:adjustRightInd w:val="0"/>
              <w:snapToGrid w:val="0"/>
              <w:spacing w:line="400" w:lineRule="exact"/>
              <w:jc w:val="center"/>
              <w:rPr>
                <w:rFonts w:ascii="仿宋" w:eastAsia="仿宋" w:hAnsi="仿宋" w:cs="仿宋"/>
                <w:color w:val="000000"/>
                <w:kern w:val="0"/>
                <w:sz w:val="24"/>
                <w:szCs w:val="24"/>
              </w:rPr>
            </w:pPr>
            <w:r w:rsidRPr="004F27A9">
              <w:rPr>
                <w:rFonts w:ascii="仿宋" w:eastAsia="仿宋" w:hAnsi="仿宋" w:cs="仿宋" w:hint="eastAsia"/>
                <w:color w:val="000000"/>
                <w:kern w:val="0"/>
                <w:sz w:val="24"/>
                <w:szCs w:val="24"/>
              </w:rPr>
              <w:t>党委办公室</w:t>
            </w:r>
          </w:p>
          <w:p w14:paraId="497D243E" w14:textId="77777777" w:rsidR="004F27A9" w:rsidRPr="004F27A9" w:rsidRDefault="004F27A9" w:rsidP="003D0C4C">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color w:val="000000"/>
                <w:kern w:val="0"/>
                <w:sz w:val="24"/>
                <w:szCs w:val="24"/>
              </w:rPr>
              <w:t>（党委组织部、党委统战部、党校）</w:t>
            </w:r>
            <w:r w:rsidRPr="004F27A9">
              <w:rPr>
                <w:rFonts w:ascii="仿宋" w:eastAsia="仿宋" w:hAnsi="仿宋" w:cs="仿宋" w:hint="eastAsia"/>
                <w:kern w:val="0"/>
                <w:sz w:val="24"/>
                <w:szCs w:val="24"/>
              </w:rPr>
              <w:t>、人事处（党委教师工作部、教师发展中心）、</w:t>
            </w:r>
          </w:p>
          <w:p w14:paraId="3CC51371" w14:textId="4DF6175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076E1565" w14:textId="02BAAA6B" w:rsidTr="004F27A9">
        <w:trPr>
          <w:trHeight w:val="1381"/>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EF8F8F6"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073C624"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14852594"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5.4.2学校开展学生指导服务工作（学业、职业生涯规划、就业、家庭经济困难学生资助、心理健康咨询等）情况，学业导师、心理辅导教师、校医等配备及师生交流活动专门场所建设情况</w:t>
            </w:r>
          </w:p>
          <w:p w14:paraId="52FF51B7"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【必选】专职辅导员岗位与在校生比例≥1:200</w:t>
            </w:r>
          </w:p>
          <w:p w14:paraId="27EEC71A"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【必选】专职从事心理健康教育教师与在校生比例≥1:3000且至少2名</w:t>
            </w:r>
          </w:p>
          <w:p w14:paraId="0E590052"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【必选】专职就业指导教师和专职就业工作人员与应届毕业生比例≥1:500</w:t>
            </w:r>
          </w:p>
        </w:tc>
        <w:tc>
          <w:tcPr>
            <w:tcW w:w="2764" w:type="dxa"/>
            <w:tcBorders>
              <w:top w:val="single" w:sz="4" w:space="0" w:color="auto"/>
              <w:left w:val="single" w:sz="4" w:space="0" w:color="auto"/>
              <w:bottom w:val="single" w:sz="4" w:space="0" w:color="auto"/>
              <w:right w:val="single" w:sz="4" w:space="0" w:color="auto"/>
            </w:tcBorders>
            <w:vAlign w:val="center"/>
          </w:tcPr>
          <w:p w14:paraId="373FC878" w14:textId="3AF1F5E9"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6C17E4D2" w14:textId="020B9ED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p w14:paraId="42DB365B" w14:textId="38949765"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72D55407" w14:textId="04D6F33D" w:rsidTr="004F27A9">
        <w:trPr>
          <w:trHeight w:val="56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53781BC"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D78CC0E"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E392F37" w14:textId="77777777" w:rsidR="004F27A9" w:rsidRPr="003C61D6" w:rsidRDefault="004F27A9" w:rsidP="00CF710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5.4.3与学分制改革和弹性学习相适应的管理制度、辅修专业制度、双学士学位制度建设情况</w:t>
            </w:r>
          </w:p>
        </w:tc>
        <w:tc>
          <w:tcPr>
            <w:tcW w:w="2764" w:type="dxa"/>
            <w:tcBorders>
              <w:top w:val="single" w:sz="4" w:space="0" w:color="auto"/>
              <w:left w:val="single" w:sz="4" w:space="0" w:color="auto"/>
              <w:bottom w:val="single" w:sz="4" w:space="0" w:color="auto"/>
              <w:right w:val="single" w:sz="4" w:space="0" w:color="auto"/>
            </w:tcBorders>
            <w:vAlign w:val="center"/>
          </w:tcPr>
          <w:p w14:paraId="39C1B074" w14:textId="18EA550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557ABDAE" w14:textId="4486591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p w14:paraId="7F60102C" w14:textId="02F87858"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6FB110E" w14:textId="7D2F8D9B" w:rsidTr="004F27A9">
        <w:trPr>
          <w:trHeight w:val="56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0584E7"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7C89591" w14:textId="77777777"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51EBB0F" w14:textId="77777777" w:rsidR="004F27A9" w:rsidRPr="003C61D6" w:rsidRDefault="004F27A9" w:rsidP="00CF710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K5.4.4探索学生成长增值评价，重视学生学习体验、自我发展能力和职业发展能力的具体措施及实施成效</w:t>
            </w:r>
          </w:p>
        </w:tc>
        <w:tc>
          <w:tcPr>
            <w:tcW w:w="2764" w:type="dxa"/>
            <w:tcBorders>
              <w:top w:val="single" w:sz="4" w:space="0" w:color="auto"/>
              <w:left w:val="single" w:sz="4" w:space="0" w:color="auto"/>
              <w:bottom w:val="single" w:sz="4" w:space="0" w:color="auto"/>
              <w:right w:val="single" w:sz="4" w:space="0" w:color="auto"/>
            </w:tcBorders>
            <w:vAlign w:val="center"/>
          </w:tcPr>
          <w:p w14:paraId="1777CA70" w14:textId="380422B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5F447199" w14:textId="1B1FCBB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6475E88A" w14:textId="2DD81097"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p w14:paraId="3A3DB152" w14:textId="10F87351"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395E475C" w14:textId="6E54915B" w:rsidTr="004F27A9">
        <w:trPr>
          <w:trHeight w:val="37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28CA216D"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lastRenderedPageBreak/>
              <w:t>6.质量保障</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71162E" w14:textId="77777777" w:rsidR="004F27A9" w:rsidRPr="003C61D6" w:rsidRDefault="004F27A9" w:rsidP="00153ED5">
            <w:pPr>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6.1质量管理</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66CDCC5"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6.1.1学校质量标准、质量管理制度、质量保障机构及队伍建设情况</w:t>
            </w:r>
          </w:p>
        </w:tc>
        <w:tc>
          <w:tcPr>
            <w:tcW w:w="2764" w:type="dxa"/>
            <w:tcBorders>
              <w:top w:val="single" w:sz="4" w:space="0" w:color="auto"/>
              <w:left w:val="single" w:sz="4" w:space="0" w:color="auto"/>
              <w:bottom w:val="single" w:sz="4" w:space="0" w:color="auto"/>
              <w:right w:val="single" w:sz="4" w:space="0" w:color="auto"/>
            </w:tcBorders>
            <w:vAlign w:val="center"/>
          </w:tcPr>
          <w:p w14:paraId="6C90F2B0" w14:textId="6B642D0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05F48188" w14:textId="55013F28"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01C6D6FC" w14:textId="17823FE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61BC288C" w14:textId="22557AF6" w:rsidTr="004F27A9">
        <w:trPr>
          <w:trHeight w:val="26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0E46D6F"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6473370"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48D09C1"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6.1.2加强考试管理、严肃考试纪律、完善过程性考核与结果性考核有机结合的学业考评制度、严把考试和毕业出口关的情况</w:t>
            </w:r>
          </w:p>
        </w:tc>
        <w:tc>
          <w:tcPr>
            <w:tcW w:w="2764" w:type="dxa"/>
            <w:tcBorders>
              <w:top w:val="single" w:sz="4" w:space="0" w:color="auto"/>
              <w:left w:val="single" w:sz="4" w:space="0" w:color="auto"/>
              <w:bottom w:val="single" w:sz="4" w:space="0" w:color="auto"/>
              <w:right w:val="single" w:sz="4" w:space="0" w:color="auto"/>
            </w:tcBorders>
            <w:vAlign w:val="center"/>
          </w:tcPr>
          <w:p w14:paraId="1EA23E34" w14:textId="7ABE0D6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5B91FC68" w14:textId="2BE0B441"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p w14:paraId="18E09774" w14:textId="4FCF2AA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p w14:paraId="56CCA5F9" w14:textId="27ADC30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0C865B23" w14:textId="6DA36B4D" w:rsidTr="004F27A9">
        <w:trPr>
          <w:trHeight w:val="65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A6C7162"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466D00"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6.2质量改进</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1D0A63E" w14:textId="77777777" w:rsidR="004F27A9" w:rsidRPr="003C61D6" w:rsidRDefault="004F27A9" w:rsidP="00153ED5">
            <w:pPr>
              <w:widowControl/>
              <w:adjustRightInd w:val="0"/>
              <w:snapToGrid w:val="0"/>
              <w:spacing w:line="400" w:lineRule="exact"/>
              <w:rPr>
                <w:rFonts w:ascii="仿宋" w:eastAsia="仿宋" w:hAnsi="仿宋" w:cs="仿宋"/>
                <w:color w:val="000000"/>
                <w:spacing w:val="-2"/>
                <w:kern w:val="0"/>
                <w:sz w:val="24"/>
                <w:szCs w:val="24"/>
              </w:rPr>
            </w:pPr>
            <w:r w:rsidRPr="003C61D6">
              <w:rPr>
                <w:rFonts w:ascii="仿宋" w:eastAsia="仿宋" w:hAnsi="仿宋" w:cs="仿宋" w:hint="eastAsia"/>
                <w:kern w:val="0"/>
                <w:sz w:val="24"/>
                <w:szCs w:val="24"/>
              </w:rPr>
              <w:t>6.2.1学校内部质量评估制度的建立及接受外部评估（含院校评估、专业认证等）情况</w:t>
            </w:r>
          </w:p>
        </w:tc>
        <w:tc>
          <w:tcPr>
            <w:tcW w:w="2764" w:type="dxa"/>
            <w:tcBorders>
              <w:top w:val="single" w:sz="4" w:space="0" w:color="auto"/>
              <w:left w:val="single" w:sz="4" w:space="0" w:color="auto"/>
              <w:bottom w:val="single" w:sz="4" w:space="0" w:color="auto"/>
              <w:right w:val="single" w:sz="4" w:space="0" w:color="auto"/>
            </w:tcBorders>
            <w:vAlign w:val="center"/>
          </w:tcPr>
          <w:p w14:paraId="17C1C9C6" w14:textId="17646E92"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4A5E15EB" w14:textId="6E5C81D9"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457F2A9E" w14:textId="269B7C8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1D764B3D" w14:textId="278597FF" w:rsidTr="004F27A9">
        <w:trPr>
          <w:trHeight w:val="36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963138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8F1C6CB"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E64008F"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6.2.2质量持续改进机制建设与改进效果</w:t>
            </w:r>
          </w:p>
        </w:tc>
        <w:tc>
          <w:tcPr>
            <w:tcW w:w="2764" w:type="dxa"/>
            <w:tcBorders>
              <w:top w:val="single" w:sz="4" w:space="0" w:color="auto"/>
              <w:left w:val="single" w:sz="4" w:space="0" w:color="auto"/>
              <w:bottom w:val="single" w:sz="4" w:space="0" w:color="auto"/>
              <w:right w:val="single" w:sz="4" w:space="0" w:color="auto"/>
            </w:tcBorders>
            <w:vAlign w:val="center"/>
          </w:tcPr>
          <w:p w14:paraId="758AFFE7" w14:textId="0C29C945"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69C7A023" w14:textId="6DEE5931"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2DB1CA27" w14:textId="473F7DBD"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3EDE396" w14:textId="5F4E3CD0" w:rsidTr="004F27A9">
        <w:trPr>
          <w:trHeight w:val="23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E311C1B"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D101373" w14:textId="77777777" w:rsidR="004F27A9" w:rsidRPr="003C61D6" w:rsidRDefault="004F27A9" w:rsidP="00153ED5">
            <w:pPr>
              <w:widowControl/>
              <w:adjustRightInd w:val="0"/>
              <w:snapToGrid w:val="0"/>
              <w:spacing w:line="400" w:lineRule="exact"/>
              <w:jc w:val="center"/>
              <w:rPr>
                <w:rFonts w:ascii="仿宋" w:eastAsia="仿宋" w:hAnsi="仿宋" w:cs="仿宋"/>
                <w:color w:val="FF0000"/>
                <w:kern w:val="0"/>
                <w:sz w:val="24"/>
                <w:szCs w:val="24"/>
              </w:rPr>
            </w:pPr>
            <w:r w:rsidRPr="003C61D6">
              <w:rPr>
                <w:rFonts w:ascii="仿宋" w:eastAsia="仿宋" w:hAnsi="仿宋" w:cs="仿宋" w:hint="eastAsia"/>
                <w:color w:val="000000"/>
                <w:kern w:val="0"/>
                <w:sz w:val="24"/>
                <w:szCs w:val="24"/>
              </w:rPr>
              <w:t>6.3质量文化</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CC6DBE0"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6.3.1自觉、自省、自律、自查、自纠的质量文化建设情况</w:t>
            </w:r>
          </w:p>
        </w:tc>
        <w:tc>
          <w:tcPr>
            <w:tcW w:w="2764" w:type="dxa"/>
            <w:tcBorders>
              <w:top w:val="single" w:sz="4" w:space="0" w:color="auto"/>
              <w:left w:val="single" w:sz="4" w:space="0" w:color="auto"/>
              <w:bottom w:val="single" w:sz="4" w:space="0" w:color="auto"/>
              <w:right w:val="single" w:sz="4" w:space="0" w:color="auto"/>
            </w:tcBorders>
            <w:vAlign w:val="center"/>
          </w:tcPr>
          <w:p w14:paraId="36D53B35" w14:textId="64FCEFF4"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7F68EDC1" w14:textId="3110ECD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p w14:paraId="1E83F545" w14:textId="21A53BCA"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43F79065" w14:textId="332CFED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w:t>
            </w:r>
            <w:r w:rsidRPr="004F27A9">
              <w:rPr>
                <w:rFonts w:ascii="仿宋" w:eastAsia="仿宋" w:hAnsi="仿宋" w:cs="仿宋" w:hint="eastAsia"/>
                <w:kern w:val="0"/>
                <w:sz w:val="24"/>
                <w:szCs w:val="24"/>
              </w:rPr>
              <w:lastRenderedPageBreak/>
              <w:t>生工作部、党委人民武装部）、</w:t>
            </w:r>
          </w:p>
          <w:p w14:paraId="0AFE3BF4" w14:textId="5A8019C1"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0DEBA52B" w14:textId="61D85CD1" w:rsidTr="004F27A9">
        <w:trPr>
          <w:trHeight w:val="19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840C8B6"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860B215" w14:textId="77777777" w:rsidR="004F27A9" w:rsidRPr="003C61D6" w:rsidRDefault="004F27A9" w:rsidP="00153ED5">
            <w:pPr>
              <w:widowControl/>
              <w:adjustRightInd w:val="0"/>
              <w:snapToGrid w:val="0"/>
              <w:spacing w:line="400" w:lineRule="exact"/>
              <w:jc w:val="left"/>
              <w:rPr>
                <w:rFonts w:ascii="仿宋" w:eastAsia="仿宋" w:hAnsi="仿宋" w:cs="仿宋"/>
                <w:color w:val="FF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09C7971"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6.3.2质量信息公开制度及年度质量报告</w:t>
            </w:r>
          </w:p>
        </w:tc>
        <w:tc>
          <w:tcPr>
            <w:tcW w:w="2764" w:type="dxa"/>
            <w:tcBorders>
              <w:top w:val="single" w:sz="4" w:space="0" w:color="auto"/>
              <w:left w:val="single" w:sz="4" w:space="0" w:color="auto"/>
              <w:bottom w:val="single" w:sz="4" w:space="0" w:color="auto"/>
              <w:right w:val="single" w:sz="4" w:space="0" w:color="auto"/>
            </w:tcBorders>
            <w:vAlign w:val="center"/>
          </w:tcPr>
          <w:p w14:paraId="067B3F3D" w14:textId="78430CB2"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2306C569" w14:textId="1844098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7993F03F" w14:textId="3BBD27DE" w:rsidTr="004F27A9">
        <w:trPr>
          <w:trHeight w:val="297"/>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242C102E"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7.教学成效</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9758479"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7.1达成度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C67EA4A"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7.1.1学校各专业人才培养目标的达成情况</w:t>
            </w:r>
          </w:p>
        </w:tc>
        <w:tc>
          <w:tcPr>
            <w:tcW w:w="2764" w:type="dxa"/>
            <w:tcBorders>
              <w:top w:val="single" w:sz="4" w:space="0" w:color="auto"/>
              <w:left w:val="single" w:sz="4" w:space="0" w:color="auto"/>
              <w:bottom w:val="single" w:sz="4" w:space="0" w:color="auto"/>
              <w:right w:val="single" w:sz="4" w:space="0" w:color="auto"/>
            </w:tcBorders>
            <w:vAlign w:val="center"/>
          </w:tcPr>
          <w:p w14:paraId="474B399C" w14:textId="350D646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2A7AA57E" w14:textId="6EE7873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07F08D74" w14:textId="77AC08B6" w:rsidTr="004F27A9">
        <w:trPr>
          <w:trHeight w:val="20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B749926"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3240ED1"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9590A65"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7.1.2毕业生质量持续跟踪评价机制建立情况及跟踪评价结果</w:t>
            </w:r>
          </w:p>
        </w:tc>
        <w:tc>
          <w:tcPr>
            <w:tcW w:w="2764" w:type="dxa"/>
            <w:tcBorders>
              <w:top w:val="single" w:sz="4" w:space="0" w:color="auto"/>
              <w:left w:val="single" w:sz="4" w:space="0" w:color="auto"/>
              <w:bottom w:val="single" w:sz="4" w:space="0" w:color="auto"/>
              <w:right w:val="single" w:sz="4" w:space="0" w:color="auto"/>
            </w:tcBorders>
            <w:vAlign w:val="center"/>
          </w:tcPr>
          <w:p w14:paraId="600A9D48" w14:textId="433C57AD"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7B60B330" w14:textId="7983D56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p w14:paraId="2967D8CA" w14:textId="4877C34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DD2D1EC" w14:textId="61DF7FB5" w:rsidTr="004F27A9">
        <w:trPr>
          <w:trHeight w:val="23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26F4D92"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2FF96E1" w14:textId="0A9575EF"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7.2适应度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24C2275"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7.2.1学校本科生源状况</w:t>
            </w:r>
          </w:p>
        </w:tc>
        <w:tc>
          <w:tcPr>
            <w:tcW w:w="2764" w:type="dxa"/>
            <w:tcBorders>
              <w:top w:val="single" w:sz="4" w:space="0" w:color="auto"/>
              <w:left w:val="single" w:sz="4" w:space="0" w:color="auto"/>
              <w:bottom w:val="single" w:sz="4" w:space="0" w:color="auto"/>
              <w:right w:val="single" w:sz="4" w:space="0" w:color="auto"/>
            </w:tcBorders>
            <w:vAlign w:val="center"/>
          </w:tcPr>
          <w:p w14:paraId="56DA7D11" w14:textId="2D91B85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351DDA19" w14:textId="7DFCB9F8"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32303C12" w14:textId="0235E0E3" w:rsidTr="004F27A9">
        <w:trPr>
          <w:trHeight w:val="45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99ADD7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FDE67"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14:paraId="1873CEAA" w14:textId="054EA1B8" w:rsidR="004F27A9" w:rsidRPr="003C61D6" w:rsidRDefault="004F27A9" w:rsidP="00153ED5">
            <w:pPr>
              <w:widowControl/>
              <w:adjustRightInd w:val="0"/>
              <w:snapToGrid w:val="0"/>
              <w:spacing w:line="400" w:lineRule="exact"/>
              <w:jc w:val="left"/>
              <w:rPr>
                <w:rFonts w:ascii="仿宋" w:eastAsia="仿宋" w:hAnsi="仿宋" w:cs="仿宋"/>
                <w:kern w:val="0"/>
                <w:sz w:val="24"/>
                <w:szCs w:val="24"/>
              </w:rPr>
            </w:pPr>
            <w:r w:rsidRPr="003C61D6">
              <w:rPr>
                <w:rFonts w:ascii="仿宋" w:eastAsia="仿宋" w:hAnsi="仿宋" w:cs="仿宋" w:hint="eastAsia"/>
                <w:kern w:val="0"/>
                <w:sz w:val="24"/>
                <w:szCs w:val="24"/>
              </w:rPr>
              <w:t>B7.2.2</w:t>
            </w:r>
          </w:p>
        </w:tc>
        <w:tc>
          <w:tcPr>
            <w:tcW w:w="5389" w:type="dxa"/>
            <w:tcBorders>
              <w:top w:val="single" w:sz="4" w:space="0" w:color="auto"/>
              <w:left w:val="single" w:sz="4" w:space="0" w:color="auto"/>
              <w:bottom w:val="single" w:sz="4" w:space="0" w:color="auto"/>
              <w:right w:val="single" w:sz="4" w:space="0" w:color="auto"/>
            </w:tcBorders>
            <w:vAlign w:val="center"/>
          </w:tcPr>
          <w:p w14:paraId="2DCC20E8"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B2毕业生面向学校所服务的区域和行业企业就业情况、就业质量及职业发展情况</w:t>
            </w:r>
          </w:p>
          <w:p w14:paraId="0B173342"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【可选】升学率（</w:t>
            </w:r>
            <w:proofErr w:type="gramStart"/>
            <w:r w:rsidRPr="003C61D6">
              <w:rPr>
                <w:rFonts w:ascii="仿宋" w:eastAsia="仿宋" w:hAnsi="仿宋" w:cs="仿宋" w:hint="eastAsia"/>
                <w:kern w:val="0"/>
                <w:sz w:val="24"/>
                <w:szCs w:val="24"/>
              </w:rPr>
              <w:t>含国内</w:t>
            </w:r>
            <w:proofErr w:type="gramEnd"/>
            <w:r w:rsidRPr="003C61D6">
              <w:rPr>
                <w:rFonts w:ascii="仿宋" w:eastAsia="仿宋" w:hAnsi="仿宋" w:cs="仿宋" w:hint="eastAsia"/>
                <w:kern w:val="0"/>
                <w:sz w:val="24"/>
                <w:szCs w:val="24"/>
              </w:rPr>
              <w:t>与国外）</w:t>
            </w:r>
          </w:p>
          <w:p w14:paraId="14162FB0"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lastRenderedPageBreak/>
              <w:t>【可选】应届本科生毕业当年9月1日初次就业率及结构</w:t>
            </w:r>
          </w:p>
        </w:tc>
        <w:tc>
          <w:tcPr>
            <w:tcW w:w="2764" w:type="dxa"/>
            <w:tcBorders>
              <w:top w:val="single" w:sz="4" w:space="0" w:color="auto"/>
              <w:left w:val="single" w:sz="4" w:space="0" w:color="auto"/>
              <w:bottom w:val="single" w:sz="4" w:space="0" w:color="auto"/>
              <w:right w:val="single" w:sz="4" w:space="0" w:color="auto"/>
            </w:tcBorders>
            <w:vAlign w:val="center"/>
          </w:tcPr>
          <w:p w14:paraId="6CF803E9" w14:textId="6D6ACDC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lastRenderedPageBreak/>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133453BE" w14:textId="3633A70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1B46EDF1" w14:textId="0B0940DC" w:rsidTr="004F27A9">
        <w:trPr>
          <w:trHeight w:val="462"/>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F7D3CC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2928282"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7.3保障度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9A5566B"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7.3.1教学经费以及教室、实验室、图书馆、体育场馆、艺术场馆等资源条件满足教学需要情况</w:t>
            </w:r>
          </w:p>
          <w:p w14:paraId="66F1329E"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【必选】生均本科实验经费（元）</w:t>
            </w:r>
          </w:p>
          <w:p w14:paraId="4E2FCFE2"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【必选】生均本科实习经费（元）</w:t>
            </w:r>
          </w:p>
        </w:tc>
        <w:tc>
          <w:tcPr>
            <w:tcW w:w="2764" w:type="dxa"/>
            <w:tcBorders>
              <w:top w:val="single" w:sz="4" w:space="0" w:color="auto"/>
              <w:left w:val="single" w:sz="4" w:space="0" w:color="auto"/>
              <w:bottom w:val="single" w:sz="4" w:space="0" w:color="auto"/>
              <w:right w:val="single" w:sz="4" w:space="0" w:color="auto"/>
            </w:tcBorders>
            <w:vAlign w:val="center"/>
          </w:tcPr>
          <w:p w14:paraId="7ED54D0E" w14:textId="0E232BB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财务处</w:t>
            </w:r>
          </w:p>
        </w:tc>
        <w:tc>
          <w:tcPr>
            <w:tcW w:w="2764" w:type="dxa"/>
            <w:tcBorders>
              <w:top w:val="single" w:sz="4" w:space="0" w:color="auto"/>
              <w:left w:val="single" w:sz="4" w:space="0" w:color="auto"/>
              <w:bottom w:val="single" w:sz="4" w:space="0" w:color="auto"/>
              <w:right w:val="single" w:sz="4" w:space="0" w:color="auto"/>
            </w:tcBorders>
            <w:vAlign w:val="center"/>
          </w:tcPr>
          <w:p w14:paraId="69F8639D" w14:textId="373A0DD7"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40DFB711" w14:textId="4931C36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图书馆、</w:t>
            </w:r>
          </w:p>
          <w:p w14:paraId="01BCC0FD" w14:textId="61C07B1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资产管理处（</w:t>
            </w:r>
            <w:r w:rsidRPr="004F27A9">
              <w:rPr>
                <w:rFonts w:ascii="仿宋" w:eastAsia="仿宋" w:hAnsi="仿宋" w:cs="仿宋" w:hint="eastAsia"/>
                <w:color w:val="000000"/>
                <w:kern w:val="0"/>
                <w:sz w:val="24"/>
                <w:szCs w:val="24"/>
              </w:rPr>
              <w:t>采购与招投标办公室）</w:t>
            </w:r>
            <w:r w:rsidRPr="004F27A9">
              <w:rPr>
                <w:rFonts w:ascii="仿宋" w:eastAsia="仿宋" w:hAnsi="仿宋" w:cs="仿宋" w:hint="eastAsia"/>
                <w:kern w:val="0"/>
                <w:sz w:val="24"/>
                <w:szCs w:val="24"/>
              </w:rPr>
              <w:t>、</w:t>
            </w:r>
          </w:p>
          <w:p w14:paraId="38E1FCB2" w14:textId="5E7DCFE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B16CFF5" w14:textId="02D1A020" w:rsidTr="004F27A9">
        <w:trPr>
          <w:trHeight w:val="55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B22EC0E"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5C67CB9"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AABA26B"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7.3.2教师的数量、结构、教学水平、产学研用能力、国际视野、教学投入等满足人才培养需要情况</w:t>
            </w:r>
          </w:p>
          <w:p w14:paraId="6582BB36" w14:textId="47E6461F"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【必选】生师比</w:t>
            </w:r>
            <w:r w:rsidRPr="003C61D6">
              <w:rPr>
                <w:rFonts w:ascii="仿宋" w:eastAsia="仿宋" w:hAnsi="仿宋" w:cs="仿宋" w:hint="eastAsia"/>
                <w:sz w:val="24"/>
                <w:szCs w:val="24"/>
              </w:rPr>
              <w:t>（要求见备注</w:t>
            </w:r>
            <w:r>
              <w:rPr>
                <w:rFonts w:ascii="仿宋" w:eastAsia="仿宋" w:hAnsi="仿宋" w:cs="仿宋"/>
                <w:sz w:val="24"/>
                <w:szCs w:val="24"/>
              </w:rPr>
              <w:t>7</w:t>
            </w:r>
            <w:r w:rsidRPr="003C61D6">
              <w:rPr>
                <w:rFonts w:ascii="仿宋" w:eastAsia="仿宋" w:hAnsi="仿宋" w:cs="仿宋" w:hint="eastAsia"/>
                <w:sz w:val="24"/>
                <w:szCs w:val="24"/>
              </w:rPr>
              <w:t>）</w:t>
            </w:r>
          </w:p>
          <w:p w14:paraId="6354E660"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【必选】具有硕士学位、博士学位教师占专任教师比例≥50%</w:t>
            </w:r>
          </w:p>
        </w:tc>
        <w:tc>
          <w:tcPr>
            <w:tcW w:w="2764" w:type="dxa"/>
            <w:tcBorders>
              <w:top w:val="single" w:sz="4" w:space="0" w:color="auto"/>
              <w:left w:val="single" w:sz="4" w:space="0" w:color="auto"/>
              <w:bottom w:val="single" w:sz="4" w:space="0" w:color="auto"/>
              <w:right w:val="single" w:sz="4" w:space="0" w:color="auto"/>
            </w:tcBorders>
            <w:vAlign w:val="center"/>
          </w:tcPr>
          <w:p w14:paraId="2EE1B20A" w14:textId="709108C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6E673531" w14:textId="3387C7ED"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p w14:paraId="7EAAD9BC" w14:textId="5DF7BA02"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科研处（学科建设办公室）、</w:t>
            </w:r>
          </w:p>
          <w:p w14:paraId="24647E34" w14:textId="77777777"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国际合作与交流处</w:t>
            </w:r>
          </w:p>
          <w:p w14:paraId="14935CDC" w14:textId="546D640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财务处、</w:t>
            </w:r>
          </w:p>
          <w:p w14:paraId="5C813D86" w14:textId="5ABE6F6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3DA52EE" w14:textId="615E8CBE" w:rsidTr="004F27A9">
        <w:trPr>
          <w:trHeight w:val="7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534D719"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72CC5E8"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7.4有效度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BB1175F"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7.4.1学校人才培养各环节有序运行情况</w:t>
            </w:r>
          </w:p>
        </w:tc>
        <w:tc>
          <w:tcPr>
            <w:tcW w:w="2764" w:type="dxa"/>
            <w:tcBorders>
              <w:top w:val="single" w:sz="4" w:space="0" w:color="auto"/>
              <w:left w:val="single" w:sz="4" w:space="0" w:color="auto"/>
              <w:bottom w:val="single" w:sz="4" w:space="0" w:color="auto"/>
              <w:right w:val="single" w:sz="4" w:space="0" w:color="auto"/>
            </w:tcBorders>
            <w:vAlign w:val="center"/>
          </w:tcPr>
          <w:p w14:paraId="4DAE7030" w14:textId="241CED14"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3E61DF5B" w14:textId="03A229A6"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p w14:paraId="690F6DED" w14:textId="001CF75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E707F5D" w14:textId="50480235" w:rsidTr="004F27A9">
        <w:trPr>
          <w:trHeight w:val="401"/>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9AC4FE0"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810EEE"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C269009"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7.4.2学校人才培养工作持续改进、持续提升情况</w:t>
            </w:r>
          </w:p>
        </w:tc>
        <w:tc>
          <w:tcPr>
            <w:tcW w:w="2764" w:type="dxa"/>
            <w:tcBorders>
              <w:top w:val="single" w:sz="4" w:space="0" w:color="auto"/>
              <w:left w:val="single" w:sz="4" w:space="0" w:color="auto"/>
              <w:bottom w:val="single" w:sz="4" w:space="0" w:color="auto"/>
              <w:right w:val="single" w:sz="4" w:space="0" w:color="auto"/>
            </w:tcBorders>
            <w:vAlign w:val="center"/>
          </w:tcPr>
          <w:p w14:paraId="45255C3F" w14:textId="39D0E640"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教务处</w:t>
            </w:r>
          </w:p>
        </w:tc>
        <w:tc>
          <w:tcPr>
            <w:tcW w:w="2764" w:type="dxa"/>
            <w:tcBorders>
              <w:top w:val="single" w:sz="4" w:space="0" w:color="auto"/>
              <w:left w:val="single" w:sz="4" w:space="0" w:color="auto"/>
              <w:bottom w:val="single" w:sz="4" w:space="0" w:color="auto"/>
              <w:right w:val="single" w:sz="4" w:space="0" w:color="auto"/>
            </w:tcBorders>
            <w:vAlign w:val="center"/>
          </w:tcPr>
          <w:p w14:paraId="070DC1C5" w14:textId="7F246A04" w:rsidR="004F27A9" w:rsidRPr="004F27A9" w:rsidRDefault="004F27A9" w:rsidP="00153ED5">
            <w:pPr>
              <w:widowControl/>
              <w:adjustRightInd w:val="0"/>
              <w:snapToGrid w:val="0"/>
              <w:spacing w:line="400" w:lineRule="exact"/>
              <w:jc w:val="center"/>
              <w:rPr>
                <w:rFonts w:ascii="仿宋" w:eastAsia="仿宋" w:hAnsi="仿宋" w:cs="仿宋"/>
                <w:kern w:val="0"/>
                <w:sz w:val="22"/>
              </w:rPr>
            </w:pPr>
            <w:r w:rsidRPr="004F27A9">
              <w:rPr>
                <w:rFonts w:ascii="仿宋" w:eastAsia="仿宋" w:hAnsi="仿宋" w:cs="仿宋" w:hint="eastAsia"/>
                <w:kern w:val="0"/>
                <w:sz w:val="22"/>
              </w:rPr>
              <w:t>质量管理与评估处、</w:t>
            </w:r>
          </w:p>
          <w:p w14:paraId="5DF23DAD" w14:textId="35CF5EE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15058C1C" w14:textId="3708FACD" w:rsidTr="004F27A9">
        <w:trPr>
          <w:trHeight w:val="26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CD2E150"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11A7B54"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FFA0102"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7.4.3近五年专业领域的优秀毕业生十个典型案例及培养经验</w:t>
            </w:r>
          </w:p>
        </w:tc>
        <w:tc>
          <w:tcPr>
            <w:tcW w:w="2764" w:type="dxa"/>
            <w:tcBorders>
              <w:top w:val="single" w:sz="4" w:space="0" w:color="auto"/>
              <w:left w:val="single" w:sz="4" w:space="0" w:color="auto"/>
              <w:bottom w:val="single" w:sz="4" w:space="0" w:color="auto"/>
              <w:right w:val="single" w:sz="4" w:space="0" w:color="auto"/>
            </w:tcBorders>
            <w:vAlign w:val="center"/>
          </w:tcPr>
          <w:p w14:paraId="4214CB0C" w14:textId="5FC79FDE"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58EFCCAF" w14:textId="4CEB9FFF"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4803F725" w14:textId="4CB03452" w:rsidTr="004F27A9">
        <w:trPr>
          <w:trHeight w:val="34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0DCD49C"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2D50E43" w14:textId="77777777" w:rsidR="004F27A9" w:rsidRPr="003C61D6" w:rsidRDefault="004F27A9" w:rsidP="00153ED5">
            <w:pPr>
              <w:widowControl/>
              <w:adjustRightInd w:val="0"/>
              <w:snapToGrid w:val="0"/>
              <w:spacing w:line="400" w:lineRule="exact"/>
              <w:jc w:val="center"/>
              <w:rPr>
                <w:rFonts w:ascii="仿宋" w:eastAsia="仿宋" w:hAnsi="仿宋" w:cs="仿宋"/>
                <w:color w:val="000000"/>
                <w:kern w:val="0"/>
                <w:sz w:val="24"/>
                <w:szCs w:val="24"/>
              </w:rPr>
            </w:pPr>
            <w:r w:rsidRPr="003C61D6">
              <w:rPr>
                <w:rFonts w:ascii="仿宋" w:eastAsia="仿宋" w:hAnsi="仿宋" w:cs="仿宋" w:hint="eastAsia"/>
                <w:color w:val="000000"/>
                <w:kern w:val="0"/>
                <w:sz w:val="24"/>
                <w:szCs w:val="24"/>
              </w:rPr>
              <w:t>7.5满意度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290CC8C"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7.5.1学生（毕业生与在校生）对学习与成长的满意度</w:t>
            </w:r>
          </w:p>
        </w:tc>
        <w:tc>
          <w:tcPr>
            <w:tcW w:w="2764" w:type="dxa"/>
            <w:tcBorders>
              <w:top w:val="single" w:sz="4" w:space="0" w:color="auto"/>
              <w:left w:val="single" w:sz="4" w:space="0" w:color="auto"/>
              <w:bottom w:val="single" w:sz="4" w:space="0" w:color="auto"/>
              <w:right w:val="single" w:sz="4" w:space="0" w:color="auto"/>
            </w:tcBorders>
            <w:vAlign w:val="center"/>
          </w:tcPr>
          <w:p w14:paraId="4DB8C1A3" w14:textId="53FB1A42"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2"/>
              </w:rPr>
              <w:t>质量管理与评估处</w:t>
            </w:r>
          </w:p>
        </w:tc>
        <w:tc>
          <w:tcPr>
            <w:tcW w:w="2764" w:type="dxa"/>
            <w:tcBorders>
              <w:top w:val="single" w:sz="4" w:space="0" w:color="auto"/>
              <w:left w:val="single" w:sz="4" w:space="0" w:color="auto"/>
              <w:bottom w:val="single" w:sz="4" w:space="0" w:color="auto"/>
              <w:right w:val="single" w:sz="4" w:space="0" w:color="auto"/>
            </w:tcBorders>
            <w:vAlign w:val="center"/>
          </w:tcPr>
          <w:p w14:paraId="57AD5F8C" w14:textId="5A4AB8AC"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67D05DE4" w14:textId="4AAAD554" w:rsidTr="004F27A9">
        <w:trPr>
          <w:trHeight w:val="11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B2D2094"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47BB4F"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3E9B4F7"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7.5.2教师对学校教育教学工作的满意度</w:t>
            </w:r>
          </w:p>
        </w:tc>
        <w:tc>
          <w:tcPr>
            <w:tcW w:w="2764" w:type="dxa"/>
            <w:tcBorders>
              <w:top w:val="single" w:sz="4" w:space="0" w:color="auto"/>
              <w:left w:val="single" w:sz="4" w:space="0" w:color="auto"/>
              <w:bottom w:val="single" w:sz="4" w:space="0" w:color="auto"/>
              <w:right w:val="single" w:sz="4" w:space="0" w:color="auto"/>
            </w:tcBorders>
            <w:vAlign w:val="center"/>
          </w:tcPr>
          <w:p w14:paraId="6DCF8650" w14:textId="29EA7D05"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人事处（党委教师工作部、教师发展中心）</w:t>
            </w:r>
          </w:p>
        </w:tc>
        <w:tc>
          <w:tcPr>
            <w:tcW w:w="2764" w:type="dxa"/>
            <w:tcBorders>
              <w:top w:val="single" w:sz="4" w:space="0" w:color="auto"/>
              <w:left w:val="single" w:sz="4" w:space="0" w:color="auto"/>
              <w:bottom w:val="single" w:sz="4" w:space="0" w:color="auto"/>
              <w:right w:val="single" w:sz="4" w:space="0" w:color="auto"/>
            </w:tcBorders>
            <w:vAlign w:val="center"/>
          </w:tcPr>
          <w:p w14:paraId="36E98BA3" w14:textId="46FB840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r w:rsidR="004F27A9" w:rsidRPr="003C61D6" w14:paraId="23C5E694" w14:textId="63CAA832" w:rsidTr="004F27A9">
        <w:trPr>
          <w:trHeight w:val="11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FAEDEE7"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2AA0D0D" w14:textId="77777777" w:rsidR="004F27A9" w:rsidRPr="003C61D6" w:rsidRDefault="004F27A9" w:rsidP="00153ED5">
            <w:pPr>
              <w:widowControl/>
              <w:adjustRightInd w:val="0"/>
              <w:snapToGrid w:val="0"/>
              <w:spacing w:line="400" w:lineRule="exact"/>
              <w:jc w:val="left"/>
              <w:rPr>
                <w:rFonts w:ascii="仿宋" w:eastAsia="仿宋" w:hAnsi="仿宋" w:cs="仿宋"/>
                <w:color w:val="000000"/>
                <w:kern w:val="0"/>
                <w:sz w:val="24"/>
                <w:szCs w:val="24"/>
              </w:rPr>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0C369FD" w14:textId="77777777" w:rsidR="004F27A9" w:rsidRPr="003C61D6" w:rsidRDefault="004F27A9" w:rsidP="00153ED5">
            <w:pPr>
              <w:widowControl/>
              <w:adjustRightInd w:val="0"/>
              <w:snapToGrid w:val="0"/>
              <w:spacing w:line="400" w:lineRule="exact"/>
              <w:rPr>
                <w:rFonts w:ascii="仿宋" w:eastAsia="仿宋" w:hAnsi="仿宋" w:cs="仿宋"/>
                <w:kern w:val="0"/>
                <w:sz w:val="24"/>
                <w:szCs w:val="24"/>
              </w:rPr>
            </w:pPr>
            <w:r w:rsidRPr="003C61D6">
              <w:rPr>
                <w:rFonts w:ascii="仿宋" w:eastAsia="仿宋" w:hAnsi="仿宋" w:cs="仿宋" w:hint="eastAsia"/>
                <w:kern w:val="0"/>
                <w:sz w:val="24"/>
                <w:szCs w:val="24"/>
              </w:rPr>
              <w:t>7.5.3用人单位的满意度</w:t>
            </w:r>
          </w:p>
        </w:tc>
        <w:tc>
          <w:tcPr>
            <w:tcW w:w="2764" w:type="dxa"/>
            <w:tcBorders>
              <w:top w:val="single" w:sz="4" w:space="0" w:color="auto"/>
              <w:left w:val="single" w:sz="4" w:space="0" w:color="auto"/>
              <w:bottom w:val="single" w:sz="4" w:space="0" w:color="auto"/>
              <w:right w:val="single" w:sz="4" w:space="0" w:color="auto"/>
            </w:tcBorders>
            <w:vAlign w:val="center"/>
          </w:tcPr>
          <w:p w14:paraId="0EC8565A" w14:textId="0D053573"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学生发展与服务中心（招生办公室、党委学生工作部、党委人民武装部）</w:t>
            </w:r>
          </w:p>
        </w:tc>
        <w:tc>
          <w:tcPr>
            <w:tcW w:w="2764" w:type="dxa"/>
            <w:tcBorders>
              <w:top w:val="single" w:sz="4" w:space="0" w:color="auto"/>
              <w:left w:val="single" w:sz="4" w:space="0" w:color="auto"/>
              <w:bottom w:val="single" w:sz="4" w:space="0" w:color="auto"/>
              <w:right w:val="single" w:sz="4" w:space="0" w:color="auto"/>
            </w:tcBorders>
            <w:vAlign w:val="center"/>
          </w:tcPr>
          <w:p w14:paraId="3E041A0D" w14:textId="2EA96EF6" w:rsidR="004F27A9" w:rsidRPr="004F27A9" w:rsidRDefault="004F27A9" w:rsidP="00153ED5">
            <w:pPr>
              <w:widowControl/>
              <w:adjustRightInd w:val="0"/>
              <w:snapToGrid w:val="0"/>
              <w:spacing w:line="400" w:lineRule="exact"/>
              <w:jc w:val="center"/>
              <w:rPr>
                <w:rFonts w:ascii="仿宋" w:eastAsia="仿宋" w:hAnsi="仿宋" w:cs="仿宋"/>
                <w:kern w:val="0"/>
                <w:sz w:val="24"/>
                <w:szCs w:val="24"/>
              </w:rPr>
            </w:pPr>
            <w:r w:rsidRPr="004F27A9">
              <w:rPr>
                <w:rFonts w:ascii="仿宋" w:eastAsia="仿宋" w:hAnsi="仿宋" w:cs="仿宋" w:hint="eastAsia"/>
                <w:kern w:val="0"/>
                <w:sz w:val="24"/>
                <w:szCs w:val="24"/>
              </w:rPr>
              <w:t>各教学单位</w:t>
            </w:r>
          </w:p>
        </w:tc>
      </w:tr>
    </w:tbl>
    <w:p w14:paraId="7A2B832B" w14:textId="77777777" w:rsidR="00F06B45" w:rsidRPr="003C61D6" w:rsidRDefault="00F06B45" w:rsidP="00F06B45">
      <w:pPr>
        <w:spacing w:line="300" w:lineRule="exact"/>
        <w:rPr>
          <w:rFonts w:ascii="Times New Roman" w:hAnsi="Times New Roman" w:cs="宋体"/>
          <w:b/>
          <w:kern w:val="0"/>
          <w:szCs w:val="21"/>
        </w:rPr>
      </w:pPr>
    </w:p>
    <w:p w14:paraId="72540CCB" w14:textId="77777777" w:rsidR="00F06B45" w:rsidRPr="003C61D6" w:rsidRDefault="00F06B45" w:rsidP="00F06B45">
      <w:pPr>
        <w:adjustRightInd w:val="0"/>
        <w:snapToGrid w:val="0"/>
        <w:spacing w:line="400" w:lineRule="exact"/>
        <w:rPr>
          <w:rFonts w:ascii="仿宋" w:eastAsia="仿宋" w:hAnsi="仿宋" w:cs="仿宋"/>
          <w:b/>
          <w:kern w:val="0"/>
          <w:sz w:val="28"/>
          <w:szCs w:val="28"/>
        </w:rPr>
      </w:pPr>
      <w:r w:rsidRPr="003C61D6">
        <w:rPr>
          <w:rFonts w:ascii="仿宋" w:eastAsia="仿宋" w:hAnsi="仿宋" w:cs="仿宋" w:hint="eastAsia"/>
          <w:b/>
          <w:kern w:val="0"/>
          <w:sz w:val="28"/>
          <w:szCs w:val="28"/>
        </w:rPr>
        <w:t>备注：</w:t>
      </w:r>
    </w:p>
    <w:p w14:paraId="2D542DD3" w14:textId="0BC21D3F" w:rsidR="00F06B45" w:rsidRPr="003C61D6" w:rsidRDefault="004219E7"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1</w:t>
      </w:r>
      <w:r w:rsidR="00F06B45" w:rsidRPr="003C61D6">
        <w:rPr>
          <w:rFonts w:ascii="仿宋" w:eastAsia="仿宋" w:hAnsi="仿宋" w:cs="仿宋" w:hint="eastAsia"/>
          <w:kern w:val="0"/>
          <w:sz w:val="28"/>
          <w:szCs w:val="28"/>
        </w:rPr>
        <w:t>.二级指标和审核重点包括统一必选项、类型必选项、特色可选项、</w:t>
      </w:r>
      <w:proofErr w:type="gramStart"/>
      <w:r w:rsidR="00F06B45" w:rsidRPr="003C61D6">
        <w:rPr>
          <w:rFonts w:ascii="仿宋" w:eastAsia="仿宋" w:hAnsi="仿宋" w:cs="仿宋" w:hint="eastAsia"/>
          <w:kern w:val="0"/>
          <w:sz w:val="28"/>
          <w:szCs w:val="28"/>
        </w:rPr>
        <w:t>首评限选项</w:t>
      </w:r>
      <w:proofErr w:type="gramEnd"/>
      <w:r w:rsidR="00F06B45" w:rsidRPr="003C61D6">
        <w:rPr>
          <w:rFonts w:ascii="仿宋" w:eastAsia="仿宋" w:hAnsi="仿宋" w:cs="仿宋" w:hint="eastAsia"/>
          <w:kern w:val="0"/>
          <w:sz w:val="28"/>
          <w:szCs w:val="28"/>
        </w:rPr>
        <w:t>。</w:t>
      </w:r>
    </w:p>
    <w:p w14:paraId="116EBA57" w14:textId="77777777" w:rsidR="00F06B45" w:rsidRPr="003C61D6" w:rsidRDefault="00F06B45"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hint="eastAsia"/>
          <w:kern w:val="0"/>
          <w:sz w:val="28"/>
          <w:szCs w:val="28"/>
        </w:rPr>
        <w:t>——“统一必选项”无特殊标识，所有高校必须选择；</w:t>
      </w:r>
    </w:p>
    <w:p w14:paraId="5FEF6868" w14:textId="77777777" w:rsidR="00F06B45" w:rsidRPr="003C61D6" w:rsidRDefault="00F06B45"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hint="eastAsia"/>
          <w:kern w:val="0"/>
          <w:sz w:val="28"/>
          <w:szCs w:val="28"/>
        </w:rPr>
        <w:t>——“类型必选项”标识“B”，选择第一种的高校须统一选择“B1”，选择第二种的高校须统一选择“B2”；选择第三种的高校原则上选择“B2”；</w:t>
      </w:r>
    </w:p>
    <w:p w14:paraId="7E853E96" w14:textId="77777777" w:rsidR="00F06B45" w:rsidRPr="003C61D6" w:rsidRDefault="00F06B45"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hint="eastAsia"/>
          <w:kern w:val="0"/>
          <w:sz w:val="28"/>
          <w:szCs w:val="28"/>
        </w:rPr>
        <w:t>——“特色可选项”标识“K”，高校可根据办学定位和人才培养目标自主选择，其中：第一种与“K1”选项对应，第二种与“K2”选项对应；第三种原则上与“K2”选项对应；</w:t>
      </w:r>
    </w:p>
    <w:p w14:paraId="58BEF468" w14:textId="77777777" w:rsidR="00F06B45" w:rsidRPr="003C61D6" w:rsidRDefault="00F06B45"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hint="eastAsia"/>
          <w:kern w:val="0"/>
          <w:sz w:val="28"/>
          <w:szCs w:val="28"/>
        </w:rPr>
        <w:lastRenderedPageBreak/>
        <w:t>——“首评限选项”标识“X”，选择第三种的高校必须选择，其他高校不用选择。</w:t>
      </w:r>
    </w:p>
    <w:p w14:paraId="30B3139F" w14:textId="239318E7" w:rsidR="00F06B45" w:rsidRPr="003C61D6" w:rsidRDefault="0080582B"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2</w:t>
      </w:r>
      <w:r w:rsidR="00F06B45" w:rsidRPr="003C61D6">
        <w:rPr>
          <w:rFonts w:ascii="仿宋" w:eastAsia="仿宋" w:hAnsi="仿宋" w:cs="仿宋" w:hint="eastAsia"/>
          <w:kern w:val="0"/>
          <w:sz w:val="28"/>
          <w:szCs w:val="28"/>
        </w:rPr>
        <w:t>.审核重点中定量指标的具体要求可参考国家相关标准。其中，【必选】是指该定量指标学校必须选择；【可选】是指该定量指标学校可根据自身发展需要和实际情况自主</w:t>
      </w:r>
      <w:r w:rsidR="00F06B45" w:rsidRPr="003C61D6">
        <w:rPr>
          <w:rFonts w:ascii="仿宋" w:eastAsia="仿宋" w:hAnsi="仿宋" w:cs="仿宋" w:hint="eastAsia"/>
          <w:b/>
          <w:bCs/>
          <w:kern w:val="0"/>
          <w:sz w:val="28"/>
          <w:szCs w:val="28"/>
        </w:rPr>
        <w:t>选择至少8项</w:t>
      </w:r>
      <w:r w:rsidR="00F06B45" w:rsidRPr="003C61D6">
        <w:rPr>
          <w:rFonts w:ascii="仿宋" w:eastAsia="仿宋" w:hAnsi="仿宋" w:cs="仿宋" w:hint="eastAsia"/>
          <w:kern w:val="0"/>
          <w:sz w:val="28"/>
          <w:szCs w:val="28"/>
        </w:rPr>
        <w:t>。</w:t>
      </w:r>
    </w:p>
    <w:p w14:paraId="61048C6F" w14:textId="71A7AC6E" w:rsidR="00F06B45" w:rsidRPr="003C61D6" w:rsidRDefault="0080582B"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3</w:t>
      </w:r>
      <w:r w:rsidR="00F06B45" w:rsidRPr="003C61D6">
        <w:rPr>
          <w:rFonts w:ascii="仿宋" w:eastAsia="仿宋" w:hAnsi="仿宋" w:cs="仿宋" w:hint="eastAsia"/>
          <w:kern w:val="0"/>
          <w:sz w:val="28"/>
          <w:szCs w:val="28"/>
        </w:rPr>
        <w:t>.表中定量指标计算原则上参照《中国教育监测与评价统计指标体系（2020年版）》（教发〔2020〕6号）。</w:t>
      </w:r>
    </w:p>
    <w:p w14:paraId="068C57B8" w14:textId="2B7DA6ED" w:rsidR="00F06B45" w:rsidRPr="003C61D6" w:rsidRDefault="0080582B"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4</w:t>
      </w:r>
      <w:r w:rsidR="00F06B45" w:rsidRPr="003C61D6">
        <w:rPr>
          <w:rFonts w:ascii="仿宋" w:eastAsia="仿宋" w:hAnsi="仿宋" w:cs="仿宋" w:hint="eastAsia"/>
          <w:kern w:val="0"/>
          <w:sz w:val="28"/>
          <w:szCs w:val="28"/>
        </w:rPr>
        <w:t>.生均</w:t>
      </w:r>
      <w:proofErr w:type="gramStart"/>
      <w:r w:rsidR="00F06B45" w:rsidRPr="003C61D6">
        <w:rPr>
          <w:rFonts w:ascii="仿宋" w:eastAsia="仿宋" w:hAnsi="仿宋" w:cs="仿宋" w:hint="eastAsia"/>
          <w:kern w:val="0"/>
          <w:sz w:val="28"/>
          <w:szCs w:val="28"/>
        </w:rPr>
        <w:t>年教学</w:t>
      </w:r>
      <w:proofErr w:type="gramEnd"/>
      <w:r w:rsidR="00F06B45" w:rsidRPr="003C61D6">
        <w:rPr>
          <w:rFonts w:ascii="仿宋" w:eastAsia="仿宋" w:hAnsi="仿宋" w:cs="仿宋" w:hint="eastAsia"/>
          <w:kern w:val="0"/>
          <w:sz w:val="28"/>
          <w:szCs w:val="28"/>
        </w:rPr>
        <w:t>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w:t>
      </w:r>
      <w:proofErr w:type="gramStart"/>
      <w:r w:rsidR="00F06B45" w:rsidRPr="003C61D6">
        <w:rPr>
          <w:rFonts w:ascii="仿宋" w:eastAsia="仿宋" w:hAnsi="仿宋" w:cs="仿宋" w:hint="eastAsia"/>
          <w:kern w:val="0"/>
          <w:sz w:val="28"/>
          <w:szCs w:val="28"/>
        </w:rPr>
        <w:t>务</w:t>
      </w:r>
      <w:proofErr w:type="gramEnd"/>
      <w:r w:rsidR="00F06B45" w:rsidRPr="003C61D6">
        <w:rPr>
          <w:rFonts w:ascii="仿宋" w:eastAsia="仿宋" w:hAnsi="仿宋" w:cs="仿宋" w:hint="eastAsia"/>
          <w:kern w:val="0"/>
          <w:sz w:val="28"/>
          <w:szCs w:val="28"/>
        </w:rPr>
        <w:t>费、手续费等）、印刷费、咨询费、邮电费、交通费、差旅费、出国费、维修（护）费、租赁费、会议费、培训费、专用材料费（含体育维持费等）、劳务费、其他教学商品和服务支出（</w:t>
      </w:r>
      <w:proofErr w:type="gramStart"/>
      <w:r w:rsidR="00F06B45" w:rsidRPr="003C61D6">
        <w:rPr>
          <w:rFonts w:ascii="仿宋" w:eastAsia="仿宋" w:hAnsi="仿宋" w:cs="仿宋" w:hint="eastAsia"/>
          <w:kern w:val="0"/>
          <w:sz w:val="28"/>
          <w:szCs w:val="28"/>
        </w:rPr>
        <w:t>含学生</w:t>
      </w:r>
      <w:proofErr w:type="gramEnd"/>
      <w:r w:rsidR="00F06B45" w:rsidRPr="003C61D6">
        <w:rPr>
          <w:rFonts w:ascii="仿宋" w:eastAsia="仿宋" w:hAnsi="仿宋" w:cs="仿宋" w:hint="eastAsia"/>
          <w:kern w:val="0"/>
          <w:sz w:val="28"/>
          <w:szCs w:val="28"/>
        </w:rPr>
        <w:t>活动费、教学咨询研究机构会员费、教学改革科研业务费、委托业务费等）。取会计决算数。</w:t>
      </w:r>
    </w:p>
    <w:p w14:paraId="510DD5B4" w14:textId="6AAC600A" w:rsidR="00F06B45" w:rsidRPr="003C61D6" w:rsidRDefault="0080582B"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5</w:t>
      </w:r>
      <w:r w:rsidR="00F06B45" w:rsidRPr="003C61D6">
        <w:rPr>
          <w:rFonts w:ascii="仿宋" w:eastAsia="仿宋" w:hAnsi="仿宋" w:cs="仿宋" w:hint="eastAsia"/>
          <w:kern w:val="0"/>
          <w:sz w:val="28"/>
          <w:szCs w:val="28"/>
        </w:rPr>
        <w:t>.年新增教学科研仪器设备所占比例（参照教育部教发〔2004〕2号文件）：年新增教学科研仪器设备所占比例≥10%。</w:t>
      </w:r>
      <w:proofErr w:type="gramStart"/>
      <w:r w:rsidR="00F06B45" w:rsidRPr="003C61D6">
        <w:rPr>
          <w:rFonts w:ascii="仿宋" w:eastAsia="仿宋" w:hAnsi="仿宋" w:cs="仿宋" w:hint="eastAsia"/>
          <w:kern w:val="0"/>
          <w:sz w:val="28"/>
          <w:szCs w:val="28"/>
        </w:rPr>
        <w:t>凡教学</w:t>
      </w:r>
      <w:proofErr w:type="gramEnd"/>
      <w:r w:rsidR="00F06B45" w:rsidRPr="003C61D6">
        <w:rPr>
          <w:rFonts w:ascii="仿宋" w:eastAsia="仿宋" w:hAnsi="仿宋" w:cs="仿宋" w:hint="eastAsia"/>
          <w:kern w:val="0"/>
          <w:sz w:val="28"/>
          <w:szCs w:val="28"/>
        </w:rPr>
        <w:t>仪器设备总值超过1亿元的高校，当年新增教学仪器设备值超过1000万元，该项指标即为合格。</w:t>
      </w:r>
    </w:p>
    <w:p w14:paraId="1ACC4C82" w14:textId="3AF2815F" w:rsidR="00F06B45" w:rsidRPr="003C61D6" w:rsidRDefault="0080582B"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6</w:t>
      </w:r>
      <w:r w:rsidR="00F06B45" w:rsidRPr="003C61D6">
        <w:rPr>
          <w:rFonts w:ascii="仿宋" w:eastAsia="仿宋" w:hAnsi="仿宋" w:cs="仿宋" w:hint="eastAsia"/>
          <w:kern w:val="0"/>
          <w:sz w:val="28"/>
          <w:szCs w:val="28"/>
        </w:rPr>
        <w:t>.生</w:t>
      </w:r>
      <w:proofErr w:type="gramStart"/>
      <w:r w:rsidR="00F06B45" w:rsidRPr="003C61D6">
        <w:rPr>
          <w:rFonts w:ascii="仿宋" w:eastAsia="仿宋" w:hAnsi="仿宋" w:cs="仿宋" w:hint="eastAsia"/>
          <w:kern w:val="0"/>
          <w:sz w:val="28"/>
          <w:szCs w:val="28"/>
        </w:rPr>
        <w:t>均教学</w:t>
      </w:r>
      <w:proofErr w:type="gramEnd"/>
      <w:r w:rsidR="00F06B45" w:rsidRPr="003C61D6">
        <w:rPr>
          <w:rFonts w:ascii="仿宋" w:eastAsia="仿宋" w:hAnsi="仿宋" w:cs="仿宋" w:hint="eastAsia"/>
          <w:kern w:val="0"/>
          <w:sz w:val="28"/>
          <w:szCs w:val="28"/>
        </w:rPr>
        <w:t>科研仪器设备值=普通高校教学与科研仪器设备总资产值/折合在校生数（参照教育部教发〔2004〕2号文件），综合、师范、民族院校，工科、农、林院校和医学院校≥5000元/生，体育、艺术院校≥4000元/生，语文、财经、政法院校≥3000元/生。</w:t>
      </w:r>
    </w:p>
    <w:p w14:paraId="2A9FE335" w14:textId="08B46290" w:rsidR="00F06B45" w:rsidRPr="003C61D6" w:rsidRDefault="0080582B" w:rsidP="00F06B45">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kern w:val="0"/>
          <w:sz w:val="28"/>
          <w:szCs w:val="28"/>
        </w:rPr>
        <w:t>7</w:t>
      </w:r>
      <w:r w:rsidR="00F06B45" w:rsidRPr="003C61D6">
        <w:rPr>
          <w:rFonts w:ascii="仿宋" w:eastAsia="仿宋" w:hAnsi="仿宋" w:cs="仿宋" w:hint="eastAsia"/>
          <w:kern w:val="0"/>
          <w:sz w:val="28"/>
          <w:szCs w:val="28"/>
        </w:rPr>
        <w:t>.生师比=折合在校生数/专任教师总数（参照教育部教发〔2004〕2号文件），综合、师范、民族院校，工科、农、林院校和语文、财经、政法院校≤18:1；医学院校≤16:1；体育、艺术院校≤11:1。</w:t>
      </w:r>
    </w:p>
    <w:p w14:paraId="42D76189" w14:textId="77777777" w:rsidR="0080582B" w:rsidRPr="003C61D6" w:rsidRDefault="00F06B45" w:rsidP="0080582B">
      <w:pPr>
        <w:adjustRightInd w:val="0"/>
        <w:snapToGrid w:val="0"/>
        <w:spacing w:line="400" w:lineRule="exact"/>
        <w:ind w:firstLineChars="200" w:firstLine="560"/>
        <w:rPr>
          <w:rFonts w:ascii="仿宋" w:eastAsia="仿宋" w:hAnsi="仿宋" w:cs="仿宋"/>
          <w:kern w:val="0"/>
          <w:sz w:val="28"/>
          <w:szCs w:val="28"/>
        </w:rPr>
      </w:pPr>
      <w:r w:rsidRPr="003C61D6">
        <w:rPr>
          <w:rFonts w:ascii="仿宋" w:eastAsia="仿宋" w:hAnsi="仿宋" w:cs="仿宋" w:hint="eastAsia"/>
          <w:kern w:val="0"/>
          <w:sz w:val="28"/>
          <w:szCs w:val="28"/>
        </w:rPr>
        <w:t>折合在校生数=普通本专科在校生数+硕士研究生在校生数*1.5+博士研究生在校生数*2+普通本专科留学生在校生数+硕士留学生在校生数*1.5+博士留学生在校生数*2+普通预科</w:t>
      </w:r>
      <w:proofErr w:type="gramStart"/>
      <w:r w:rsidRPr="003C61D6">
        <w:rPr>
          <w:rFonts w:ascii="仿宋" w:eastAsia="仿宋" w:hAnsi="仿宋" w:cs="仿宋" w:hint="eastAsia"/>
          <w:kern w:val="0"/>
          <w:sz w:val="28"/>
          <w:szCs w:val="28"/>
        </w:rPr>
        <w:t>生注册</w:t>
      </w:r>
      <w:proofErr w:type="gramEnd"/>
      <w:r w:rsidRPr="003C61D6">
        <w:rPr>
          <w:rFonts w:ascii="仿宋" w:eastAsia="仿宋" w:hAnsi="仿宋" w:cs="仿宋" w:hint="eastAsia"/>
          <w:kern w:val="0"/>
          <w:sz w:val="28"/>
          <w:szCs w:val="28"/>
        </w:rPr>
        <w:t>生数+成人业余本专科在校生数*0.3+成人函授本专科在校生数*0.1+网络本专科在校生*0.1+本校中职在校生数+其他（占用教学资源的学历教育学生数，例如成人脱产本专科在校生数）。</w:t>
      </w:r>
    </w:p>
    <w:p w14:paraId="1F387178" w14:textId="2CD357AD" w:rsidR="008B6357" w:rsidRPr="00685C16" w:rsidRDefault="00F06B45" w:rsidP="0080582B">
      <w:pPr>
        <w:adjustRightInd w:val="0"/>
        <w:snapToGrid w:val="0"/>
        <w:spacing w:line="400" w:lineRule="exact"/>
        <w:ind w:firstLineChars="200" w:firstLine="560"/>
        <w:rPr>
          <w:rFonts w:ascii="仿宋_GB2312" w:eastAsia="仿宋_GB2312" w:hAnsi="宋体"/>
          <w:sz w:val="32"/>
          <w:szCs w:val="32"/>
        </w:rPr>
      </w:pPr>
      <w:r w:rsidRPr="003C61D6">
        <w:rPr>
          <w:rFonts w:ascii="仿宋" w:eastAsia="仿宋" w:hAnsi="仿宋" w:cs="仿宋" w:hint="eastAsia"/>
          <w:kern w:val="0"/>
          <w:sz w:val="28"/>
          <w:szCs w:val="28"/>
        </w:rPr>
        <w:lastRenderedPageBreak/>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rsidR="008B6357" w:rsidRPr="00685C16" w:rsidSect="00F06B4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DA97" w14:textId="77777777" w:rsidR="00BE66C9" w:rsidRDefault="00BE66C9" w:rsidP="005B0F04">
      <w:r>
        <w:separator/>
      </w:r>
    </w:p>
  </w:endnote>
  <w:endnote w:type="continuationSeparator" w:id="0">
    <w:p w14:paraId="4E2CB7F3" w14:textId="77777777" w:rsidR="00BE66C9" w:rsidRDefault="00BE66C9" w:rsidP="005B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159080"/>
      <w:docPartObj>
        <w:docPartGallery w:val="Page Numbers (Bottom of Page)"/>
        <w:docPartUnique/>
      </w:docPartObj>
    </w:sdtPr>
    <w:sdtEndPr>
      <w:rPr>
        <w:rFonts w:ascii="Times New Roman" w:hAnsi="Times New Roman" w:cs="Times New Roman"/>
        <w:sz w:val="21"/>
        <w:szCs w:val="21"/>
      </w:rPr>
    </w:sdtEndPr>
    <w:sdtContent>
      <w:p w14:paraId="08EB88FE" w14:textId="638303AB" w:rsidR="002464AF" w:rsidRPr="00204887" w:rsidRDefault="002464AF">
        <w:pPr>
          <w:pStyle w:val="a9"/>
          <w:jc w:val="center"/>
          <w:rPr>
            <w:rFonts w:ascii="Times New Roman" w:hAnsi="Times New Roman" w:cs="Times New Roman"/>
            <w:sz w:val="21"/>
            <w:szCs w:val="21"/>
          </w:rPr>
        </w:pPr>
        <w:r w:rsidRPr="00204887">
          <w:rPr>
            <w:rFonts w:ascii="Times New Roman" w:hAnsi="Times New Roman" w:cs="Times New Roman"/>
            <w:sz w:val="21"/>
            <w:szCs w:val="21"/>
          </w:rPr>
          <w:fldChar w:fldCharType="begin"/>
        </w:r>
        <w:r w:rsidRPr="00204887">
          <w:rPr>
            <w:rFonts w:ascii="Times New Roman" w:hAnsi="Times New Roman" w:cs="Times New Roman"/>
            <w:sz w:val="21"/>
            <w:szCs w:val="21"/>
          </w:rPr>
          <w:instrText>PAGE   \* MERGEFORMAT</w:instrText>
        </w:r>
        <w:r w:rsidRPr="00204887">
          <w:rPr>
            <w:rFonts w:ascii="Times New Roman" w:hAnsi="Times New Roman" w:cs="Times New Roman"/>
            <w:sz w:val="21"/>
            <w:szCs w:val="21"/>
          </w:rPr>
          <w:fldChar w:fldCharType="separate"/>
        </w:r>
        <w:r w:rsidR="00CB55E5" w:rsidRPr="00CB55E5">
          <w:rPr>
            <w:rFonts w:ascii="Times New Roman" w:hAnsi="Times New Roman" w:cs="Times New Roman"/>
            <w:noProof/>
            <w:sz w:val="21"/>
            <w:szCs w:val="21"/>
            <w:lang w:val="zh-CN"/>
          </w:rPr>
          <w:t>-</w:t>
        </w:r>
        <w:r w:rsidR="00CB55E5">
          <w:rPr>
            <w:rFonts w:ascii="Times New Roman" w:hAnsi="Times New Roman" w:cs="Times New Roman"/>
            <w:noProof/>
            <w:sz w:val="21"/>
            <w:szCs w:val="21"/>
          </w:rPr>
          <w:t xml:space="preserve"> 7 -</w:t>
        </w:r>
        <w:r w:rsidRPr="00204887">
          <w:rPr>
            <w:rFonts w:ascii="Times New Roman" w:hAnsi="Times New Roman" w:cs="Times New Roman"/>
            <w:sz w:val="21"/>
            <w:szCs w:val="21"/>
          </w:rPr>
          <w:fldChar w:fldCharType="end"/>
        </w:r>
      </w:p>
    </w:sdtContent>
  </w:sdt>
  <w:p w14:paraId="518ECE80" w14:textId="77777777" w:rsidR="002464AF" w:rsidRDefault="002464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A1AA" w14:textId="77777777" w:rsidR="00BE66C9" w:rsidRDefault="00BE66C9" w:rsidP="005B0F04">
      <w:r>
        <w:separator/>
      </w:r>
    </w:p>
  </w:footnote>
  <w:footnote w:type="continuationSeparator" w:id="0">
    <w:p w14:paraId="376F8B52" w14:textId="77777777" w:rsidR="00BE66C9" w:rsidRDefault="00BE66C9" w:rsidP="005B0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2B"/>
    <w:rsid w:val="000034CD"/>
    <w:rsid w:val="0002032E"/>
    <w:rsid w:val="00031E06"/>
    <w:rsid w:val="0006326D"/>
    <w:rsid w:val="0006601B"/>
    <w:rsid w:val="00087EE8"/>
    <w:rsid w:val="0011308F"/>
    <w:rsid w:val="00133BA3"/>
    <w:rsid w:val="00153ED5"/>
    <w:rsid w:val="001B7457"/>
    <w:rsid w:val="001F08F1"/>
    <w:rsid w:val="00204887"/>
    <w:rsid w:val="00225CDE"/>
    <w:rsid w:val="002464AF"/>
    <w:rsid w:val="002A368E"/>
    <w:rsid w:val="002D14E9"/>
    <w:rsid w:val="002D32F3"/>
    <w:rsid w:val="002D4145"/>
    <w:rsid w:val="002F748F"/>
    <w:rsid w:val="00312E8F"/>
    <w:rsid w:val="00315224"/>
    <w:rsid w:val="003307F8"/>
    <w:rsid w:val="003823E9"/>
    <w:rsid w:val="003C61D6"/>
    <w:rsid w:val="003D0C4C"/>
    <w:rsid w:val="003D603F"/>
    <w:rsid w:val="004038AF"/>
    <w:rsid w:val="004219E7"/>
    <w:rsid w:val="00454F5C"/>
    <w:rsid w:val="004B27BC"/>
    <w:rsid w:val="004D27C0"/>
    <w:rsid w:val="004F27A9"/>
    <w:rsid w:val="0051093F"/>
    <w:rsid w:val="00513C80"/>
    <w:rsid w:val="00531F1C"/>
    <w:rsid w:val="005373AE"/>
    <w:rsid w:val="00544938"/>
    <w:rsid w:val="005616BA"/>
    <w:rsid w:val="00586410"/>
    <w:rsid w:val="005933EB"/>
    <w:rsid w:val="005A495F"/>
    <w:rsid w:val="005B0F04"/>
    <w:rsid w:val="005D0DF7"/>
    <w:rsid w:val="005E2223"/>
    <w:rsid w:val="006131C8"/>
    <w:rsid w:val="006223A5"/>
    <w:rsid w:val="006448E1"/>
    <w:rsid w:val="00653EC7"/>
    <w:rsid w:val="0067087A"/>
    <w:rsid w:val="00685C16"/>
    <w:rsid w:val="00693CD4"/>
    <w:rsid w:val="006C5846"/>
    <w:rsid w:val="006C73C1"/>
    <w:rsid w:val="00701ECD"/>
    <w:rsid w:val="007021D8"/>
    <w:rsid w:val="0072251B"/>
    <w:rsid w:val="00722AF0"/>
    <w:rsid w:val="00734420"/>
    <w:rsid w:val="007500AF"/>
    <w:rsid w:val="007605C7"/>
    <w:rsid w:val="007712C2"/>
    <w:rsid w:val="007E4B7E"/>
    <w:rsid w:val="007F52E8"/>
    <w:rsid w:val="007F71E1"/>
    <w:rsid w:val="0080582B"/>
    <w:rsid w:val="008174AD"/>
    <w:rsid w:val="00823D5B"/>
    <w:rsid w:val="00831284"/>
    <w:rsid w:val="008A4241"/>
    <w:rsid w:val="008B1A17"/>
    <w:rsid w:val="008B6357"/>
    <w:rsid w:val="008E198F"/>
    <w:rsid w:val="00905784"/>
    <w:rsid w:val="00910026"/>
    <w:rsid w:val="009128DE"/>
    <w:rsid w:val="0092283B"/>
    <w:rsid w:val="00927E0F"/>
    <w:rsid w:val="00955815"/>
    <w:rsid w:val="00992261"/>
    <w:rsid w:val="009A4C55"/>
    <w:rsid w:val="009C2670"/>
    <w:rsid w:val="009F6330"/>
    <w:rsid w:val="00A30886"/>
    <w:rsid w:val="00A31F6C"/>
    <w:rsid w:val="00A410ED"/>
    <w:rsid w:val="00A575AB"/>
    <w:rsid w:val="00A81CAA"/>
    <w:rsid w:val="00A82925"/>
    <w:rsid w:val="00AC3C31"/>
    <w:rsid w:val="00AC4E67"/>
    <w:rsid w:val="00AE68A7"/>
    <w:rsid w:val="00AE6CD0"/>
    <w:rsid w:val="00B04C3F"/>
    <w:rsid w:val="00B352B0"/>
    <w:rsid w:val="00B90DB2"/>
    <w:rsid w:val="00B9716A"/>
    <w:rsid w:val="00BA5EFB"/>
    <w:rsid w:val="00BB2FCB"/>
    <w:rsid w:val="00BE66C9"/>
    <w:rsid w:val="00BE7E33"/>
    <w:rsid w:val="00BF55AA"/>
    <w:rsid w:val="00C01E9D"/>
    <w:rsid w:val="00C23BBF"/>
    <w:rsid w:val="00C3071C"/>
    <w:rsid w:val="00C40078"/>
    <w:rsid w:val="00C92BD7"/>
    <w:rsid w:val="00C96282"/>
    <w:rsid w:val="00CB20F6"/>
    <w:rsid w:val="00CB55E5"/>
    <w:rsid w:val="00CC7A51"/>
    <w:rsid w:val="00CD6C54"/>
    <w:rsid w:val="00CE4F8A"/>
    <w:rsid w:val="00CF530B"/>
    <w:rsid w:val="00CF7105"/>
    <w:rsid w:val="00D0432B"/>
    <w:rsid w:val="00D04693"/>
    <w:rsid w:val="00D26D27"/>
    <w:rsid w:val="00D3201E"/>
    <w:rsid w:val="00D371EB"/>
    <w:rsid w:val="00D41136"/>
    <w:rsid w:val="00D7783E"/>
    <w:rsid w:val="00D857A8"/>
    <w:rsid w:val="00D93057"/>
    <w:rsid w:val="00DB46AC"/>
    <w:rsid w:val="00DD64CB"/>
    <w:rsid w:val="00DE1DDD"/>
    <w:rsid w:val="00DF706F"/>
    <w:rsid w:val="00E02A34"/>
    <w:rsid w:val="00E161C8"/>
    <w:rsid w:val="00E22D61"/>
    <w:rsid w:val="00E42E67"/>
    <w:rsid w:val="00E65BC5"/>
    <w:rsid w:val="00E77A76"/>
    <w:rsid w:val="00EA166C"/>
    <w:rsid w:val="00EA348D"/>
    <w:rsid w:val="00EE3F93"/>
    <w:rsid w:val="00EE78AF"/>
    <w:rsid w:val="00F06B45"/>
    <w:rsid w:val="00F13D8B"/>
    <w:rsid w:val="00F25949"/>
    <w:rsid w:val="00F27067"/>
    <w:rsid w:val="00F34BDF"/>
    <w:rsid w:val="00F47C2D"/>
    <w:rsid w:val="00F827D0"/>
    <w:rsid w:val="00F8633E"/>
    <w:rsid w:val="00FC7032"/>
    <w:rsid w:val="00FE0200"/>
    <w:rsid w:val="00FE1C7F"/>
    <w:rsid w:val="00FE6B5D"/>
    <w:rsid w:val="00FF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7BF4"/>
  <w15:docId w15:val="{694565F6-112D-4AC6-8355-26FE03C0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6CD0"/>
    <w:pPr>
      <w:widowControl w:val="0"/>
      <w:autoSpaceDE w:val="0"/>
      <w:autoSpaceDN w:val="0"/>
      <w:adjustRightInd w:val="0"/>
    </w:pPr>
    <w:rPr>
      <w:rFonts w:ascii="仿宋_GB2312" w:eastAsia="仿宋_GB2312" w:cs="仿宋_GB2312"/>
      <w:color w:val="000000"/>
      <w:kern w:val="0"/>
      <w:sz w:val="24"/>
      <w:szCs w:val="24"/>
    </w:rPr>
  </w:style>
  <w:style w:type="paragraph" w:styleId="a3">
    <w:name w:val="Normal (Web)"/>
    <w:basedOn w:val="a"/>
    <w:uiPriority w:val="99"/>
    <w:semiHidden/>
    <w:unhideWhenUsed/>
    <w:rsid w:val="00EE3F9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3F93"/>
    <w:rPr>
      <w:b/>
      <w:bCs/>
    </w:rPr>
  </w:style>
  <w:style w:type="paragraph" w:styleId="a5">
    <w:name w:val="List Paragraph"/>
    <w:basedOn w:val="a"/>
    <w:uiPriority w:val="34"/>
    <w:qFormat/>
    <w:rsid w:val="00B90DB2"/>
    <w:pPr>
      <w:ind w:firstLineChars="200" w:firstLine="420"/>
    </w:pPr>
  </w:style>
  <w:style w:type="table" w:styleId="a6">
    <w:name w:val="Table Grid"/>
    <w:basedOn w:val="a1"/>
    <w:uiPriority w:val="39"/>
    <w:rsid w:val="00702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B0F0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B0F04"/>
    <w:rPr>
      <w:sz w:val="18"/>
      <w:szCs w:val="18"/>
    </w:rPr>
  </w:style>
  <w:style w:type="paragraph" w:styleId="a9">
    <w:name w:val="footer"/>
    <w:basedOn w:val="a"/>
    <w:link w:val="aa"/>
    <w:uiPriority w:val="99"/>
    <w:unhideWhenUsed/>
    <w:rsid w:val="005B0F04"/>
    <w:pPr>
      <w:tabs>
        <w:tab w:val="center" w:pos="4153"/>
        <w:tab w:val="right" w:pos="8306"/>
      </w:tabs>
      <w:snapToGrid w:val="0"/>
      <w:jc w:val="left"/>
    </w:pPr>
    <w:rPr>
      <w:sz w:val="18"/>
      <w:szCs w:val="18"/>
    </w:rPr>
  </w:style>
  <w:style w:type="character" w:customStyle="1" w:styleId="aa">
    <w:name w:val="页脚 字符"/>
    <w:basedOn w:val="a0"/>
    <w:link w:val="a9"/>
    <w:uiPriority w:val="99"/>
    <w:rsid w:val="005B0F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85D8-A52A-412B-9247-1CB65D5E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5905</Words>
  <Characters>8327</Characters>
  <Application>Microsoft Office Word</Application>
  <DocSecurity>0</DocSecurity>
  <Lines>1040</Lines>
  <Paragraphs>1094</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卞钰</dc:creator>
  <cp:lastModifiedBy>bian yu</cp:lastModifiedBy>
  <cp:revision>2</cp:revision>
  <cp:lastPrinted>2023-03-07T01:24:00Z</cp:lastPrinted>
  <dcterms:created xsi:type="dcterms:W3CDTF">2023-03-08T02:37:00Z</dcterms:created>
  <dcterms:modified xsi:type="dcterms:W3CDTF">2023-03-08T02:37:00Z</dcterms:modified>
</cp:coreProperties>
</file>