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451B4" w14:textId="752E27AE" w:rsidR="00B41CA1" w:rsidRPr="00E066CA" w:rsidRDefault="00FF5B21" w:rsidP="003B0720">
      <w:pPr>
        <w:widowControl/>
        <w:shd w:val="clear" w:color="auto" w:fill="FFFFFF"/>
        <w:spacing w:after="150"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 w:rsidRPr="00E066CA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t>关于举办</w:t>
      </w:r>
      <w:r w:rsidR="003B0720" w:rsidRPr="00E066CA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t>第一期</w:t>
      </w:r>
      <w:r w:rsidR="00ED76B6" w:rsidRPr="00E066CA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t>智慧教室使用方法培训</w:t>
      </w:r>
      <w:r w:rsidR="008E513F" w:rsidRPr="00E066CA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t>的通知</w:t>
      </w:r>
    </w:p>
    <w:p w14:paraId="6C4F1A2A" w14:textId="77777777" w:rsidR="00B41CA1" w:rsidRPr="00E066CA" w:rsidRDefault="00436138" w:rsidP="007515C3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  <w:bookmarkStart w:id="0" w:name="OLE_LINK1"/>
      <w:r w:rsidRPr="00EE6977">
        <w:rPr>
          <w:rFonts w:ascii="Times New Roman" w:eastAsia="仿宋" w:hAnsi="Times New Roman" w:cs="Times New Roman"/>
          <w:bCs/>
          <w:color w:val="666666"/>
          <w:sz w:val="30"/>
          <w:szCs w:val="30"/>
        </w:rPr>
        <w:t>各</w:t>
      </w:r>
      <w:r w:rsidRPr="00E066C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学院、各部门、</w:t>
      </w:r>
      <w:r w:rsidR="00B41CA1" w:rsidRPr="00E066C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各单位：</w:t>
      </w:r>
    </w:p>
    <w:p w14:paraId="31ABAACE" w14:textId="4A4FC696" w:rsidR="00B41CA1" w:rsidRPr="00E066CA" w:rsidRDefault="00ED76B6" w:rsidP="00CE0E74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为推动教师改革课堂教学组织形式，鼓励采用</w:t>
      </w:r>
      <w:r w:rsidR="003B0720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多种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方法开展教学，学校于寒假期间在三教和一教楼建设了五间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“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智慧教室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”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。尤其在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3215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教室配有可移动自由组合式桌椅、多台交互智能平板一体机，同时安装智慧课堂系统，可实现分组讨论的互动式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“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软硬结合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”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的智慧教学，教室容纳人数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36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人。为方便广大教师使用教室，教务处和教师发展中心</w:t>
      </w:r>
      <w:r w:rsidR="008205CC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联合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组织开展</w:t>
      </w:r>
      <w:r w:rsidR="003B0720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第一期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智慧教室使用方法培训</w:t>
      </w:r>
      <w:r w:rsidR="00EA7DC4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，</w:t>
      </w:r>
      <w:r w:rsidR="001365CE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具体通知如下：</w:t>
      </w:r>
    </w:p>
    <w:p w14:paraId="21C47548" w14:textId="77777777" w:rsidR="00B41CA1" w:rsidRPr="00E066CA" w:rsidRDefault="00B41CA1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一、时间：</w:t>
      </w:r>
      <w:r w:rsidR="00D27E78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4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月</w:t>
      </w:r>
      <w:r w:rsidR="00D27E78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13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日（周</w:t>
      </w:r>
      <w:r w:rsidR="00D27E78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二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），下午</w:t>
      </w:r>
      <w:r w:rsidR="00661A03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14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:</w:t>
      </w:r>
      <w:r w:rsidR="006741B0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3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0—</w:t>
      </w:r>
      <w:r w:rsidR="00661A03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1</w:t>
      </w:r>
      <w:r w:rsidR="0041494C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6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:</w:t>
      </w:r>
      <w:r w:rsidR="006741B0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3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0</w:t>
      </w:r>
    </w:p>
    <w:p w14:paraId="08D419D6" w14:textId="0D1BD620" w:rsidR="00B41CA1" w:rsidRPr="00E066CA" w:rsidRDefault="00B41CA1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二、地点：</w:t>
      </w:r>
      <w:r w:rsidR="00ED76B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3215</w:t>
      </w:r>
      <w:r w:rsidR="00ED76B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教室</w:t>
      </w:r>
    </w:p>
    <w:p w14:paraId="4BEFCF94" w14:textId="69E976DF" w:rsidR="00C773E3" w:rsidRPr="00E066CA" w:rsidRDefault="00C773E3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三、培训对象：</w:t>
      </w:r>
      <w:r w:rsidR="006A5CC5" w:rsidRPr="00E066C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感兴趣的</w:t>
      </w:r>
      <w:r w:rsidR="00C36B3D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教师</w:t>
      </w:r>
    </w:p>
    <w:p w14:paraId="3F6686F4" w14:textId="21196040" w:rsidR="003B0720" w:rsidRPr="00E066CA" w:rsidRDefault="003B0720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四、参加人数：</w:t>
      </w:r>
      <w:r w:rsidRPr="00E066C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30</w:t>
      </w:r>
      <w:r w:rsidRPr="00E066C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人</w:t>
      </w:r>
    </w:p>
    <w:p w14:paraId="49FB3A61" w14:textId="6828A6DB" w:rsidR="000B249B" w:rsidRPr="00E066CA" w:rsidRDefault="003B0720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五</w:t>
      </w:r>
      <w:r w:rsidR="00B41CA1"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、</w:t>
      </w: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分享主题</w:t>
      </w:r>
    </w:p>
    <w:p w14:paraId="45FB7E5E" w14:textId="4F48E56D" w:rsidR="003B6528" w:rsidRPr="00E066CA" w:rsidRDefault="002A4ABA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1.</w:t>
      </w:r>
      <w:r w:rsidR="003B0720" w:rsidRPr="00E066CA">
        <w:rPr>
          <w:rFonts w:ascii="Times New Roman" w:hAnsi="Times New Roman" w:cs="Times New Roman"/>
          <w:color w:val="000000" w:themeColor="text1"/>
        </w:rPr>
        <w:t xml:space="preserve"> </w:t>
      </w:r>
      <w:r w:rsidR="003B0720" w:rsidRPr="00E066CA">
        <w:rPr>
          <w:rFonts w:ascii="Times New Roman" w:eastAsia="仿宋" w:hAnsi="Times New Roman" w:cs="Times New Roman"/>
          <w:b/>
          <w:color w:val="000000" w:themeColor="text1"/>
          <w:sz w:val="30"/>
          <w:szCs w:val="30"/>
        </w:rPr>
        <w:t>戴世香</w:t>
      </w:r>
      <w:r w:rsidR="00ED6918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：</w:t>
      </w:r>
      <w:r w:rsidR="003B0720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智慧教室功能及应用</w:t>
      </w:r>
    </w:p>
    <w:p w14:paraId="15BA8806" w14:textId="5551BDF8" w:rsidR="004861B4" w:rsidRPr="00E066CA" w:rsidRDefault="00270203" w:rsidP="004E7E9B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个人</w:t>
      </w:r>
      <w:r w:rsidR="000B249B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简介</w:t>
      </w:r>
      <w:r w:rsidR="00724C9E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：</w:t>
      </w:r>
      <w:r w:rsidR="003B0720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南京鼎傲智慧教室项目经理</w:t>
      </w:r>
    </w:p>
    <w:p w14:paraId="3000FE23" w14:textId="0D7D3BF4" w:rsidR="004E2FB8" w:rsidRPr="00E066CA" w:rsidRDefault="002A4ABA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2.</w:t>
      </w:r>
      <w:r w:rsidR="006A5CC5" w:rsidRPr="00E066CA">
        <w:rPr>
          <w:rFonts w:ascii="Times New Roman" w:hAnsi="Times New Roman" w:cs="Times New Roman"/>
          <w:color w:val="000000" w:themeColor="text1"/>
        </w:rPr>
        <w:t xml:space="preserve"> </w:t>
      </w:r>
      <w:r w:rsidR="006A5CC5" w:rsidRPr="00E066CA">
        <w:rPr>
          <w:rFonts w:ascii="Times New Roman" w:eastAsia="仿宋" w:hAnsi="Times New Roman" w:cs="Times New Roman"/>
          <w:b/>
          <w:color w:val="000000" w:themeColor="text1"/>
          <w:sz w:val="30"/>
          <w:szCs w:val="30"/>
        </w:rPr>
        <w:t>彭鹏</w:t>
      </w:r>
      <w:r w:rsidR="003B6528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：</w:t>
      </w:r>
      <w:r w:rsidR="006A5CC5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四边红外黑板及品课等软件使用分享</w:t>
      </w:r>
    </w:p>
    <w:p w14:paraId="0A4270EC" w14:textId="3BF1BD6B" w:rsidR="004861B4" w:rsidRPr="00E066CA" w:rsidRDefault="00270203" w:rsidP="004E7E9B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个人</w:t>
      </w:r>
      <w:r w:rsidR="003B6528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简介</w:t>
      </w:r>
      <w:r w:rsidR="0091170B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：</w:t>
      </w:r>
      <w:r w:rsidR="006A5CC5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南京希沃公司讲师</w:t>
      </w:r>
    </w:p>
    <w:p w14:paraId="08EB94F0" w14:textId="31A45B84" w:rsidR="00B41CA1" w:rsidRPr="00E066CA" w:rsidRDefault="008F625E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六</w:t>
      </w:r>
      <w:r w:rsidR="00B41CA1"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、培训学时：</w:t>
      </w:r>
      <w:r w:rsidR="0041494C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3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学时</w:t>
      </w:r>
      <w:r w:rsidR="00E30B65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（由教师发展中心统一申报）</w:t>
      </w:r>
    </w:p>
    <w:p w14:paraId="50BD6A64" w14:textId="00325AF2" w:rsidR="00B41CA1" w:rsidRPr="00E066CA" w:rsidRDefault="008F625E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七</w:t>
      </w:r>
      <w:r w:rsidR="00B41CA1"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、网络报名及现场签到</w:t>
      </w:r>
    </w:p>
    <w:p w14:paraId="0DA768CE" w14:textId="77777777" w:rsidR="00376B31" w:rsidRPr="00E066CA" w:rsidRDefault="00376B31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1.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本次培训从超星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“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学习通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”APP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预约报名及签到，请教师</w:t>
      </w:r>
      <w:r w:rsidR="006A1418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在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手机上提前下载好学习通，并于</w:t>
      </w:r>
      <w:r w:rsidR="004861B4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4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月</w:t>
      </w:r>
      <w:r w:rsidR="004861B4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13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日</w:t>
      </w:r>
      <w:r w:rsidR="00781F8A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下午</w:t>
      </w:r>
      <w:r w:rsidR="00FB4EDF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14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：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00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点前在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“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学习通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”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预约。</w:t>
      </w:r>
    </w:p>
    <w:p w14:paraId="6A6C5E95" w14:textId="77777777" w:rsidR="00B41CA1" w:rsidRPr="00E066CA" w:rsidRDefault="00376B31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lastRenderedPageBreak/>
        <w:t>2.</w:t>
      </w:r>
      <w:r w:rsidR="00003274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培训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现场</w:t>
      </w:r>
      <w:r w:rsidR="0081649F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适时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开放二维码扫描签到，以签到为准计算培训学时。</w:t>
      </w:r>
    </w:p>
    <w:p w14:paraId="5A75595D" w14:textId="39650032" w:rsidR="00B41CA1" w:rsidRPr="00E066CA" w:rsidRDefault="008F625E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八</w:t>
      </w:r>
      <w:r w:rsidR="00B41CA1"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、其它</w:t>
      </w:r>
    </w:p>
    <w:p w14:paraId="62F21974" w14:textId="77777777" w:rsidR="000F029E" w:rsidRPr="00E066CA" w:rsidRDefault="00767543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未下载过学习通，根据</w:t>
      </w:r>
      <w:r w:rsidR="000B717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《超星</w:t>
      </w:r>
      <w:r w:rsidR="000B717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“</w:t>
      </w:r>
      <w:r w:rsidR="000B717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学习通</w:t>
      </w:r>
      <w:r w:rsidR="000B717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”</w:t>
      </w:r>
      <w:r w:rsidR="000B717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操作流程》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进行</w:t>
      </w:r>
      <w:r w:rsidR="000B717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下载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设置；</w:t>
      </w:r>
      <w:r w:rsidR="00CD459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已</w:t>
      </w:r>
      <w:r w:rsidR="0070651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下载过学习通，并且绑定过工号的老师直接在首页邀请码，输入邀请码：</w:t>
      </w:r>
      <w:r w:rsidR="0070651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jsfzsju</w:t>
      </w:r>
      <w:r w:rsidR="0070651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，详见</w:t>
      </w:r>
      <w:r w:rsidR="000B717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操作流程</w:t>
      </w:r>
      <w:r w:rsidR="0070651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第</w:t>
      </w:r>
      <w:r w:rsidR="0070651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3</w:t>
      </w:r>
      <w:r w:rsidR="0070651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步。</w:t>
      </w:r>
    </w:p>
    <w:p w14:paraId="7CC75AB8" w14:textId="10E3B282" w:rsidR="00B41CA1" w:rsidRPr="00E066CA" w:rsidRDefault="00B41CA1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联系人：</w:t>
      </w:r>
      <w:r w:rsidR="00D27E78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史凌（</w:t>
      </w:r>
      <w:r w:rsidR="00ED76B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8840</w:t>
      </w:r>
      <w:r w:rsidR="00D27E78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）、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丁飞悦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 xml:space="preserve"> (7586)</w:t>
      </w:r>
      <w:r w:rsidR="000D0B4B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。</w:t>
      </w:r>
    </w:p>
    <w:p w14:paraId="06F02E0C" w14:textId="77777777" w:rsidR="005F4C91" w:rsidRPr="00E066CA" w:rsidRDefault="005F4C91" w:rsidP="005F4C91">
      <w:pPr>
        <w:widowControl/>
        <w:shd w:val="clear" w:color="auto" w:fill="FFFFFF"/>
        <w:spacing w:line="52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</w:p>
    <w:p w14:paraId="472336BC" w14:textId="77777777" w:rsidR="00D27E78" w:rsidRPr="00E066CA" w:rsidRDefault="00D27E78" w:rsidP="00010C07">
      <w:pPr>
        <w:widowControl/>
        <w:shd w:val="clear" w:color="auto" w:fill="FFFFFF"/>
        <w:spacing w:after="150" w:line="360" w:lineRule="auto"/>
        <w:ind w:right="300" w:firstLineChars="1700" w:firstLine="5100"/>
        <w:jc w:val="right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教务处</w:t>
      </w:r>
    </w:p>
    <w:p w14:paraId="2CF7A2DD" w14:textId="77777777" w:rsidR="00B41CA1" w:rsidRPr="00E066CA" w:rsidRDefault="00B41CA1" w:rsidP="00B41CA1">
      <w:pPr>
        <w:widowControl/>
        <w:shd w:val="clear" w:color="auto" w:fill="FFFFFF"/>
        <w:spacing w:after="150" w:line="360" w:lineRule="auto"/>
        <w:ind w:firstLineChars="1700" w:firstLine="5100"/>
        <w:jc w:val="right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教师发展中心</w:t>
      </w:r>
    </w:p>
    <w:p w14:paraId="332FC696" w14:textId="5C041C8E" w:rsidR="00F40F6F" w:rsidRPr="00E066CA" w:rsidRDefault="00B41CA1" w:rsidP="005F4C91">
      <w:pPr>
        <w:widowControl/>
        <w:shd w:val="clear" w:color="auto" w:fill="FFFFFF"/>
        <w:spacing w:line="360" w:lineRule="auto"/>
        <w:ind w:firstLineChars="200" w:firstLine="600"/>
        <w:jc w:val="right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 xml:space="preserve">                            202</w:t>
      </w:r>
      <w:r w:rsidR="0085680C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1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年</w:t>
      </w:r>
      <w:r w:rsidR="009B17DE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4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月</w:t>
      </w:r>
      <w:r w:rsidR="009B17DE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9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日</w:t>
      </w:r>
    </w:p>
    <w:bookmarkEnd w:id="0"/>
    <w:p w14:paraId="4AE23B36" w14:textId="77777777" w:rsidR="00D27E78" w:rsidRPr="00EE6977" w:rsidRDefault="00D27E78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640674D6" w14:textId="77777777" w:rsidR="00D27E78" w:rsidRPr="00EE6977" w:rsidRDefault="00D27E78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66BD16FF" w14:textId="77777777" w:rsidR="00D27E78" w:rsidRPr="00EE6977" w:rsidRDefault="00D27E78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  <w:bookmarkStart w:id="1" w:name="_GoBack"/>
      <w:bookmarkEnd w:id="1"/>
    </w:p>
    <w:p w14:paraId="7F282BFE" w14:textId="77777777" w:rsidR="00503A29" w:rsidRPr="00EE6977" w:rsidRDefault="00503A29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432CBD0A" w14:textId="77777777" w:rsidR="00503A29" w:rsidRPr="00EE6977" w:rsidRDefault="00503A29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265CF596" w14:textId="77777777" w:rsidR="00503A29" w:rsidRPr="00EE6977" w:rsidRDefault="00503A29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574643DF" w14:textId="77777777" w:rsidR="00503A29" w:rsidRPr="00EE6977" w:rsidRDefault="00503A29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3DA6ADAF" w14:textId="77777777" w:rsidR="00503A29" w:rsidRPr="00EE6977" w:rsidRDefault="00503A29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3E61ED17" w14:textId="77777777" w:rsidR="00503A29" w:rsidRPr="00EE6977" w:rsidRDefault="00503A29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4DD14F04" w14:textId="77777777" w:rsidR="00503A29" w:rsidRPr="00EE6977" w:rsidRDefault="00503A29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71D1271D" w14:textId="77777777" w:rsidR="00503A29" w:rsidRPr="00EE6977" w:rsidRDefault="00503A29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7FD67B7E" w14:textId="77777777" w:rsidR="00D27E78" w:rsidRPr="00EE6977" w:rsidRDefault="00D27E78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624C89A2" w14:textId="77777777" w:rsidR="00C86760" w:rsidRPr="00EE6977" w:rsidRDefault="00C86760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  <w:r w:rsidRPr="00EE6977">
        <w:rPr>
          <w:rFonts w:ascii="Times New Roman" w:eastAsia="仿宋" w:hAnsi="Times New Roman" w:cs="Times New Roman"/>
          <w:b/>
          <w:color w:val="000000"/>
          <w:sz w:val="32"/>
          <w:szCs w:val="28"/>
        </w:rPr>
        <w:lastRenderedPageBreak/>
        <w:t>超星</w:t>
      </w:r>
      <w:r w:rsidRPr="00EE6977">
        <w:rPr>
          <w:rFonts w:ascii="Times New Roman" w:eastAsia="仿宋" w:hAnsi="Times New Roman" w:cs="Times New Roman"/>
          <w:b/>
          <w:color w:val="000000"/>
          <w:sz w:val="32"/>
          <w:szCs w:val="28"/>
        </w:rPr>
        <w:t>“</w:t>
      </w:r>
      <w:r w:rsidRPr="00EE6977">
        <w:rPr>
          <w:rFonts w:ascii="Times New Roman" w:eastAsia="仿宋" w:hAnsi="Times New Roman" w:cs="Times New Roman"/>
          <w:b/>
          <w:color w:val="000000"/>
          <w:sz w:val="32"/>
          <w:szCs w:val="28"/>
        </w:rPr>
        <w:t>学习通</w:t>
      </w:r>
      <w:r w:rsidRPr="00EE6977">
        <w:rPr>
          <w:rFonts w:ascii="Times New Roman" w:eastAsia="仿宋" w:hAnsi="Times New Roman" w:cs="Times New Roman"/>
          <w:b/>
          <w:color w:val="000000"/>
          <w:sz w:val="32"/>
          <w:szCs w:val="28"/>
        </w:rPr>
        <w:t>”</w:t>
      </w:r>
      <w:r w:rsidRPr="00EE6977">
        <w:rPr>
          <w:rFonts w:ascii="Times New Roman" w:eastAsia="仿宋" w:hAnsi="Times New Roman" w:cs="Times New Roman"/>
          <w:b/>
          <w:color w:val="000000"/>
          <w:sz w:val="32"/>
          <w:szCs w:val="28"/>
        </w:rPr>
        <w:t>操作流程</w:t>
      </w:r>
    </w:p>
    <w:p w14:paraId="2D48E53E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1.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下载学习通：</w:t>
      </w:r>
    </w:p>
    <w:p w14:paraId="608F49BF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从手机应用市场搜索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学习通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”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或扫描下方二维码下载；</w:t>
      </w:r>
    </w:p>
    <w:p w14:paraId="740D1680" w14:textId="77777777" w:rsidR="00D3667B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3B9C55C" wp14:editId="18D52FB1">
            <wp:extent cx="3115246" cy="3009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7914" cy="301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51ED7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2. 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登录</w:t>
      </w:r>
    </w:p>
    <w:p w14:paraId="6C1CFF23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1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）完全没有登录过学习通：选择最下面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其他登录方式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”-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校名（三江学院）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账号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密码</w:t>
      </w:r>
    </w:p>
    <w:p w14:paraId="2F74C42C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账号：老师自己的工号（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6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位数字）</w:t>
      </w:r>
    </w:p>
    <w:p w14:paraId="2D969989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初始密码：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123456</w:t>
      </w:r>
    </w:p>
    <w:p w14:paraId="058CF68A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PS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：若修改过密码，请使用修改过密码登录</w:t>
      </w:r>
    </w:p>
    <w:p w14:paraId="0BDAB07A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459367E7" wp14:editId="4305D126">
            <wp:extent cx="1670400" cy="3240000"/>
            <wp:effectExtent l="0" t="0" r="6350" b="0"/>
            <wp:docPr id="2" name="图片 2" descr="C:\Users\Administrator\Documents\Tencent Files\1290975398\FileRecv\MobileFile\Image\7F)[3JL[E{A`9H$I~U55W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Image\7F)[3JL[E{A`9H$I~U55WF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1357C8A" wp14:editId="0BF79CE4">
            <wp:extent cx="1893600" cy="3240000"/>
            <wp:effectExtent l="0" t="0" r="0" b="0"/>
            <wp:docPr id="3" name="图片 3" descr="C:\Users\Administrator\Documents\Tencent Files\1290975398\FileRecv\MobileFile\Image\7O7`%CG{3@FWXD7ORVB`LV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1290975398\FileRecv\MobileFile\Image\7O7`%CG{3@FWXD7ORVB`LV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0EF77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2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）已经下载过学习通，并且手机注册过账号，但未关联三江学院：手机号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/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密码登录（进入后在设置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账号绑定工号，输入三江学院、工号）</w:t>
      </w:r>
    </w:p>
    <w:p w14:paraId="21DF9C72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54A99BD" wp14:editId="09F8C95F">
            <wp:extent cx="1533600" cy="3240000"/>
            <wp:effectExtent l="0" t="0" r="0" b="0"/>
            <wp:docPr id="4" name="图片 4" descr="C:\Users\Administrator\Documents\Tencent Files\1290975398\FileRecv\MobileFile\Screenshot_20200624_11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Screenshot_20200624_1114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851EF98" wp14:editId="6A6168E4">
            <wp:extent cx="1864800" cy="3240000"/>
            <wp:effectExtent l="0" t="0" r="2540" b="0"/>
            <wp:docPr id="5" name="图片 5" descr="C:\Users\Administrator\Documents\Tencent Files\1290975398\FileRecv\MobileFile\Image\65`FXJE_VB7$$IME~OK{8@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Image\65`FXJE_VB7$$IME~OK{8@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601E864" wp14:editId="023D1DF2">
            <wp:extent cx="1443600" cy="3240000"/>
            <wp:effectExtent l="0" t="0" r="4445" b="0"/>
            <wp:docPr id="6" name="图片 6" descr="C:\Users\Administrator\Documents\Tencent Files\1290975398\FileRecv\MobileFile\Image\K4VU%_JG69A4S5SKTEDL95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1290975398\FileRecv\MobileFile\Image\K4VU%_JG69A4S5SKTEDL95Q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190B1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7DB289AD" wp14:editId="4558BDF7">
            <wp:simplePos x="0" y="0"/>
            <wp:positionH relativeFrom="page">
              <wp:posOffset>5274310</wp:posOffset>
            </wp:positionH>
            <wp:positionV relativeFrom="paragraph">
              <wp:posOffset>421005</wp:posOffset>
            </wp:positionV>
            <wp:extent cx="1602000" cy="3240000"/>
            <wp:effectExtent l="0" t="0" r="0" b="0"/>
            <wp:wrapTopAndBottom/>
            <wp:docPr id="7" name="图片 7" descr="Screenshot_2020-03-16-10-46-52-449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creenshot_2020-03-16-10-46-52-449_com.chaoxing.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2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7C90E8" wp14:editId="5DD00EDD">
            <wp:simplePos x="0" y="0"/>
            <wp:positionH relativeFrom="column">
              <wp:posOffset>2131695</wp:posOffset>
            </wp:positionH>
            <wp:positionV relativeFrom="paragraph">
              <wp:posOffset>483235</wp:posOffset>
            </wp:positionV>
            <wp:extent cx="1555200" cy="3240000"/>
            <wp:effectExtent l="0" t="0" r="6985" b="0"/>
            <wp:wrapTopAndBottom/>
            <wp:docPr id="8" name="图片 8" descr="Screenshot_2020-03-16-10-46-46-381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0-03-16-10-46-46-381_com.chaoxing.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552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1D7146C" wp14:editId="03372870">
            <wp:simplePos x="0" y="0"/>
            <wp:positionH relativeFrom="column">
              <wp:posOffset>135255</wp:posOffset>
            </wp:positionH>
            <wp:positionV relativeFrom="paragraph">
              <wp:posOffset>660400</wp:posOffset>
            </wp:positionV>
            <wp:extent cx="1612800" cy="3240000"/>
            <wp:effectExtent l="0" t="0" r="6985" b="0"/>
            <wp:wrapTopAndBottom/>
            <wp:docPr id="9" name="图片 9" descr="Screenshot_2020-03-16-10-46-24-204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creenshot_2020-03-16-10-46-24-204_com.chaoxing.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2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3.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在首页邀请码，输入邀请码：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jsfzsju;</w:t>
      </w:r>
    </w:p>
    <w:p w14:paraId="77989084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4.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选择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培训活动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进行活动报名。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</w:p>
    <w:p w14:paraId="32ED1D54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5.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签到：我的教发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我的培训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签到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点击签到。</w:t>
      </w:r>
    </w:p>
    <w:p w14:paraId="4D8ADF47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14:paraId="63A496BC" w14:textId="77777777" w:rsidR="00C86760" w:rsidRPr="00EE6977" w:rsidRDefault="00C86760" w:rsidP="00C86760">
      <w:pPr>
        <w:widowControl/>
        <w:shd w:val="clear" w:color="auto" w:fill="FFFFFF"/>
        <w:ind w:firstLineChars="1300" w:firstLine="3640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14:paraId="3C37925F" w14:textId="77777777" w:rsidR="00C86760" w:rsidRPr="00EE6977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3AF72BD1" w14:textId="77777777" w:rsidR="00C86760" w:rsidRPr="00EE6977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3758BA95" w14:textId="77777777" w:rsidR="00C86760" w:rsidRPr="00EE6977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6977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14:paraId="61FAAECF" w14:textId="77777777" w:rsidR="00C86760" w:rsidRPr="00EE6977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E697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69111C61" w14:textId="77777777" w:rsidR="00C86760" w:rsidRPr="00EE6977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507AA5A1" w14:textId="77777777" w:rsidR="00C86760" w:rsidRPr="00EE6977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0C30FD04" w14:textId="77777777" w:rsidR="00C86760" w:rsidRPr="00EE6977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4E6728AA" w14:textId="77777777" w:rsidR="00C86760" w:rsidRPr="00EE6977" w:rsidRDefault="00C86760" w:rsidP="00C86760">
      <w:pPr>
        <w:rPr>
          <w:rFonts w:ascii="Times New Roman" w:hAnsi="Times New Roman" w:cs="Times New Roman"/>
        </w:rPr>
      </w:pPr>
    </w:p>
    <w:p w14:paraId="668FF405" w14:textId="77777777" w:rsidR="00C86760" w:rsidRPr="00EE6977" w:rsidRDefault="00C86760" w:rsidP="00C86760">
      <w:pPr>
        <w:rPr>
          <w:rFonts w:ascii="Times New Roman" w:hAnsi="Times New Roman" w:cs="Times New Roman"/>
        </w:rPr>
      </w:pPr>
    </w:p>
    <w:p w14:paraId="3B916418" w14:textId="77777777" w:rsidR="00C86760" w:rsidRPr="00EE6977" w:rsidRDefault="00C86760" w:rsidP="008D2B50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</w:p>
    <w:sectPr w:rsidR="00C86760" w:rsidRPr="00EE6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01E0C" w14:textId="77777777" w:rsidR="00B568AD" w:rsidRDefault="00B568AD" w:rsidP="00B41CA1">
      <w:r>
        <w:separator/>
      </w:r>
    </w:p>
  </w:endnote>
  <w:endnote w:type="continuationSeparator" w:id="0">
    <w:p w14:paraId="5BA5F4DB" w14:textId="77777777" w:rsidR="00B568AD" w:rsidRDefault="00B568AD" w:rsidP="00B4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150F9" w14:textId="77777777" w:rsidR="00B568AD" w:rsidRDefault="00B568AD" w:rsidP="00B41CA1">
      <w:r>
        <w:separator/>
      </w:r>
    </w:p>
  </w:footnote>
  <w:footnote w:type="continuationSeparator" w:id="0">
    <w:p w14:paraId="6352BC9B" w14:textId="77777777" w:rsidR="00B568AD" w:rsidRDefault="00B568AD" w:rsidP="00B41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F1"/>
    <w:rsid w:val="00002A3A"/>
    <w:rsid w:val="00003274"/>
    <w:rsid w:val="00010C07"/>
    <w:rsid w:val="00021B61"/>
    <w:rsid w:val="00026FEF"/>
    <w:rsid w:val="00030E33"/>
    <w:rsid w:val="0006267D"/>
    <w:rsid w:val="00082978"/>
    <w:rsid w:val="00096360"/>
    <w:rsid w:val="000B249B"/>
    <w:rsid w:val="000B7176"/>
    <w:rsid w:val="000D0B4B"/>
    <w:rsid w:val="000F026C"/>
    <w:rsid w:val="000F029E"/>
    <w:rsid w:val="00103945"/>
    <w:rsid w:val="00132CE1"/>
    <w:rsid w:val="001365CE"/>
    <w:rsid w:val="0014521E"/>
    <w:rsid w:val="00146D99"/>
    <w:rsid w:val="00146EF0"/>
    <w:rsid w:val="00150175"/>
    <w:rsid w:val="00152867"/>
    <w:rsid w:val="001860AA"/>
    <w:rsid w:val="001B7B7D"/>
    <w:rsid w:val="001C260C"/>
    <w:rsid w:val="001E4FAF"/>
    <w:rsid w:val="001E5D40"/>
    <w:rsid w:val="0023763F"/>
    <w:rsid w:val="002632DC"/>
    <w:rsid w:val="002660D3"/>
    <w:rsid w:val="00270203"/>
    <w:rsid w:val="002A4ABA"/>
    <w:rsid w:val="002D67ED"/>
    <w:rsid w:val="002F6BC6"/>
    <w:rsid w:val="0030218E"/>
    <w:rsid w:val="00331674"/>
    <w:rsid w:val="0033311E"/>
    <w:rsid w:val="0033793B"/>
    <w:rsid w:val="0035128D"/>
    <w:rsid w:val="003601BC"/>
    <w:rsid w:val="00364293"/>
    <w:rsid w:val="00376B31"/>
    <w:rsid w:val="0038397F"/>
    <w:rsid w:val="003B0720"/>
    <w:rsid w:val="003B1B14"/>
    <w:rsid w:val="003B6528"/>
    <w:rsid w:val="003E4498"/>
    <w:rsid w:val="00411959"/>
    <w:rsid w:val="00414945"/>
    <w:rsid w:val="0041494C"/>
    <w:rsid w:val="00436138"/>
    <w:rsid w:val="0044045D"/>
    <w:rsid w:val="004861B4"/>
    <w:rsid w:val="00497A5C"/>
    <w:rsid w:val="004D69D8"/>
    <w:rsid w:val="004E2FB8"/>
    <w:rsid w:val="004E3F1A"/>
    <w:rsid w:val="004E7E9B"/>
    <w:rsid w:val="004F7F26"/>
    <w:rsid w:val="00503A29"/>
    <w:rsid w:val="0050602E"/>
    <w:rsid w:val="0052485A"/>
    <w:rsid w:val="0052700A"/>
    <w:rsid w:val="00542348"/>
    <w:rsid w:val="00595E43"/>
    <w:rsid w:val="005A476D"/>
    <w:rsid w:val="005C6CCE"/>
    <w:rsid w:val="005F4C91"/>
    <w:rsid w:val="00612B09"/>
    <w:rsid w:val="00630E6D"/>
    <w:rsid w:val="0064308E"/>
    <w:rsid w:val="00661A03"/>
    <w:rsid w:val="006741B0"/>
    <w:rsid w:val="0068179F"/>
    <w:rsid w:val="006A1418"/>
    <w:rsid w:val="006A5CC5"/>
    <w:rsid w:val="006D1977"/>
    <w:rsid w:val="006D7F8F"/>
    <w:rsid w:val="006E376F"/>
    <w:rsid w:val="006E5CD9"/>
    <w:rsid w:val="006F6481"/>
    <w:rsid w:val="00705627"/>
    <w:rsid w:val="00706516"/>
    <w:rsid w:val="00724C9E"/>
    <w:rsid w:val="0072672E"/>
    <w:rsid w:val="00734E80"/>
    <w:rsid w:val="007515C3"/>
    <w:rsid w:val="007552F1"/>
    <w:rsid w:val="00765A79"/>
    <w:rsid w:val="00767543"/>
    <w:rsid w:val="0077248F"/>
    <w:rsid w:val="00781A00"/>
    <w:rsid w:val="00781F8A"/>
    <w:rsid w:val="007B210F"/>
    <w:rsid w:val="007B43F4"/>
    <w:rsid w:val="007C0F3F"/>
    <w:rsid w:val="007E1EC4"/>
    <w:rsid w:val="007E5A99"/>
    <w:rsid w:val="007F5C34"/>
    <w:rsid w:val="00802C39"/>
    <w:rsid w:val="00812BA5"/>
    <w:rsid w:val="008130C7"/>
    <w:rsid w:val="00813DD2"/>
    <w:rsid w:val="0081649F"/>
    <w:rsid w:val="0081772E"/>
    <w:rsid w:val="008205CC"/>
    <w:rsid w:val="00832ECD"/>
    <w:rsid w:val="00850D93"/>
    <w:rsid w:val="00855B20"/>
    <w:rsid w:val="0085680C"/>
    <w:rsid w:val="00896215"/>
    <w:rsid w:val="008B4691"/>
    <w:rsid w:val="008B4DC6"/>
    <w:rsid w:val="008B5EA5"/>
    <w:rsid w:val="008D2B50"/>
    <w:rsid w:val="008E513F"/>
    <w:rsid w:val="008F625E"/>
    <w:rsid w:val="0090061B"/>
    <w:rsid w:val="0091170B"/>
    <w:rsid w:val="0091531C"/>
    <w:rsid w:val="00916D5F"/>
    <w:rsid w:val="009222D5"/>
    <w:rsid w:val="00930D8D"/>
    <w:rsid w:val="00933739"/>
    <w:rsid w:val="00945545"/>
    <w:rsid w:val="009B17DE"/>
    <w:rsid w:val="009D612E"/>
    <w:rsid w:val="009D7A73"/>
    <w:rsid w:val="00A02C71"/>
    <w:rsid w:val="00A345E9"/>
    <w:rsid w:val="00A51815"/>
    <w:rsid w:val="00A545A5"/>
    <w:rsid w:val="00A55425"/>
    <w:rsid w:val="00AB529F"/>
    <w:rsid w:val="00AD1493"/>
    <w:rsid w:val="00AD176B"/>
    <w:rsid w:val="00AE5800"/>
    <w:rsid w:val="00AF03A3"/>
    <w:rsid w:val="00B14BDA"/>
    <w:rsid w:val="00B340E3"/>
    <w:rsid w:val="00B41CA1"/>
    <w:rsid w:val="00B568AD"/>
    <w:rsid w:val="00B576F1"/>
    <w:rsid w:val="00B62094"/>
    <w:rsid w:val="00B81DFB"/>
    <w:rsid w:val="00BE1C3C"/>
    <w:rsid w:val="00BF1A4C"/>
    <w:rsid w:val="00C04A93"/>
    <w:rsid w:val="00C06A78"/>
    <w:rsid w:val="00C15A7A"/>
    <w:rsid w:val="00C16100"/>
    <w:rsid w:val="00C23F91"/>
    <w:rsid w:val="00C273A3"/>
    <w:rsid w:val="00C2772A"/>
    <w:rsid w:val="00C3320D"/>
    <w:rsid w:val="00C367FD"/>
    <w:rsid w:val="00C36B3D"/>
    <w:rsid w:val="00C76AC6"/>
    <w:rsid w:val="00C773E3"/>
    <w:rsid w:val="00C844AD"/>
    <w:rsid w:val="00C86760"/>
    <w:rsid w:val="00C9658C"/>
    <w:rsid w:val="00C96C05"/>
    <w:rsid w:val="00CA40D9"/>
    <w:rsid w:val="00CA54E0"/>
    <w:rsid w:val="00CB09A5"/>
    <w:rsid w:val="00CB6792"/>
    <w:rsid w:val="00CD4591"/>
    <w:rsid w:val="00CE0E74"/>
    <w:rsid w:val="00CE34A8"/>
    <w:rsid w:val="00D04E0A"/>
    <w:rsid w:val="00D27E78"/>
    <w:rsid w:val="00D34F50"/>
    <w:rsid w:val="00D3667B"/>
    <w:rsid w:val="00D375D6"/>
    <w:rsid w:val="00D40D0C"/>
    <w:rsid w:val="00D4742F"/>
    <w:rsid w:val="00D70AF7"/>
    <w:rsid w:val="00D748CB"/>
    <w:rsid w:val="00D756CB"/>
    <w:rsid w:val="00D802ED"/>
    <w:rsid w:val="00D83525"/>
    <w:rsid w:val="00DB0316"/>
    <w:rsid w:val="00DB073B"/>
    <w:rsid w:val="00DB4909"/>
    <w:rsid w:val="00DC77D6"/>
    <w:rsid w:val="00DF623D"/>
    <w:rsid w:val="00E06423"/>
    <w:rsid w:val="00E066CA"/>
    <w:rsid w:val="00E15557"/>
    <w:rsid w:val="00E30B65"/>
    <w:rsid w:val="00E56201"/>
    <w:rsid w:val="00E566B9"/>
    <w:rsid w:val="00EA7DC4"/>
    <w:rsid w:val="00EB6017"/>
    <w:rsid w:val="00EC4753"/>
    <w:rsid w:val="00EC5537"/>
    <w:rsid w:val="00EC680F"/>
    <w:rsid w:val="00ED19EB"/>
    <w:rsid w:val="00ED6918"/>
    <w:rsid w:val="00ED76B6"/>
    <w:rsid w:val="00EE6977"/>
    <w:rsid w:val="00EF2BD6"/>
    <w:rsid w:val="00EF4935"/>
    <w:rsid w:val="00F043CE"/>
    <w:rsid w:val="00F118C4"/>
    <w:rsid w:val="00F31D61"/>
    <w:rsid w:val="00F40F6F"/>
    <w:rsid w:val="00F44FAE"/>
    <w:rsid w:val="00F5002A"/>
    <w:rsid w:val="00F53928"/>
    <w:rsid w:val="00F763A7"/>
    <w:rsid w:val="00FB4EDF"/>
    <w:rsid w:val="00FB61D6"/>
    <w:rsid w:val="00FD4750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FC29A"/>
  <w15:chartTrackingRefBased/>
  <w15:docId w15:val="{2650DDA8-6A90-4611-A2E6-A772BED2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C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44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44A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8676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8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6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2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1175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2" w:space="0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4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45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52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5</Pages>
  <Words>154</Words>
  <Characters>879</Characters>
  <Application>Microsoft Office Word</Application>
  <DocSecurity>0</DocSecurity>
  <Lines>7</Lines>
  <Paragraphs>2</Paragraphs>
  <ScaleCrop>false</ScaleCrop>
  <Company>HP Inc.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Administrator</cp:lastModifiedBy>
  <cp:revision>383</cp:revision>
  <cp:lastPrinted>2021-03-15T06:18:00Z</cp:lastPrinted>
  <dcterms:created xsi:type="dcterms:W3CDTF">2021-03-10T02:15:00Z</dcterms:created>
  <dcterms:modified xsi:type="dcterms:W3CDTF">2021-04-09T07:25:00Z</dcterms:modified>
</cp:coreProperties>
</file>